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54C6676" w14:textId="185CAE2B" w:rsidR="00035F8A" w:rsidRDefault="00B0315F">
      <w:pPr>
        <w:pStyle w:val="1f2"/>
        <w:spacing w:before="0" w:after="0"/>
        <w:ind w:firstLine="0"/>
      </w:pPr>
      <w:bookmarkStart w:id="0" w:name="_title_1"/>
      <w:bookmarkStart w:id="1" w:name="_ref_190246"/>
      <w:r>
        <w:rPr>
          <w:sz w:val="24"/>
          <w:szCs w:val="24"/>
        </w:rPr>
        <w:t xml:space="preserve">Контракт № </w:t>
      </w:r>
      <w:bookmarkEnd w:id="0"/>
      <w:bookmarkEnd w:id="1"/>
      <w:r w:rsidR="005D7097" w:rsidRPr="005D7097">
        <w:rPr>
          <w:sz w:val="24"/>
          <w:szCs w:val="24"/>
        </w:rPr>
        <w:t>49-ГЗ/26</w:t>
      </w:r>
    </w:p>
    <w:p w14:paraId="5F03822D" w14:textId="77777777" w:rsidR="00035F8A" w:rsidRDefault="00035F8A">
      <w:pPr>
        <w:spacing w:before="0" w:after="0" w:line="240" w:lineRule="auto"/>
        <w:ind w:firstLine="709"/>
        <w:rPr>
          <w:sz w:val="24"/>
          <w:szCs w:val="24"/>
        </w:rPr>
      </w:pPr>
    </w:p>
    <w:p w14:paraId="24A5D2DD" w14:textId="265F00A2" w:rsidR="00035F8A" w:rsidRDefault="00B0315F">
      <w:pPr>
        <w:spacing w:before="0" w:after="0" w:line="240" w:lineRule="auto"/>
        <w:ind w:firstLine="709"/>
      </w:pPr>
      <w:r>
        <w:rPr>
          <w:sz w:val="24"/>
          <w:szCs w:val="24"/>
        </w:rPr>
        <w:t>г. Смоленск</w:t>
      </w:r>
      <w:r>
        <w:rPr>
          <w:sz w:val="24"/>
          <w:szCs w:val="24"/>
        </w:rPr>
        <w:tab/>
      </w:r>
      <w:r>
        <w:rPr>
          <w:sz w:val="24"/>
          <w:szCs w:val="24"/>
        </w:rPr>
        <w:tab/>
        <w:t xml:space="preserve">                                                                                         </w:t>
      </w:r>
      <w:proofErr w:type="gramStart"/>
      <w:r>
        <w:rPr>
          <w:sz w:val="24"/>
          <w:szCs w:val="24"/>
        </w:rPr>
        <w:t xml:space="preserve">   </w:t>
      </w:r>
      <w:r w:rsidR="005D7097">
        <w:rPr>
          <w:sz w:val="24"/>
          <w:szCs w:val="24"/>
        </w:rPr>
        <w:t>«</w:t>
      </w:r>
      <w:proofErr w:type="gramEnd"/>
      <w:r w:rsidR="005D7097">
        <w:rPr>
          <w:sz w:val="24"/>
          <w:szCs w:val="24"/>
        </w:rPr>
        <w:t>__» _____ 2026 г.</w:t>
      </w:r>
    </w:p>
    <w:p w14:paraId="08972BF3" w14:textId="77777777" w:rsidR="00035F8A" w:rsidRDefault="00035F8A">
      <w:pPr>
        <w:spacing w:before="0" w:after="0" w:line="240" w:lineRule="auto"/>
        <w:rPr>
          <w:sz w:val="24"/>
          <w:szCs w:val="24"/>
        </w:rPr>
      </w:pPr>
    </w:p>
    <w:p w14:paraId="2A7DBD94" w14:textId="1DEE062C" w:rsidR="00035F8A" w:rsidRDefault="00A42E31">
      <w:pPr>
        <w:spacing w:before="0" w:after="0" w:line="240" w:lineRule="auto"/>
      </w:pPr>
      <w:r w:rsidRPr="00A42E31">
        <w:rPr>
          <w:b/>
          <w:bCs/>
          <w:sz w:val="24"/>
          <w:szCs w:val="24"/>
        </w:rPr>
        <w:t>Областное государственное бюджетное учреждение здравоохранения «Смоленская городская поликлиника»,</w:t>
      </w:r>
      <w:r w:rsidRPr="00A42E31">
        <w:rPr>
          <w:sz w:val="24"/>
          <w:szCs w:val="24"/>
        </w:rPr>
        <w:t xml:space="preserve"> именуемое в дальнейшем заказчик, в лице главного врача </w:t>
      </w:r>
      <w:proofErr w:type="spellStart"/>
      <w:r w:rsidRPr="00A42E31">
        <w:rPr>
          <w:sz w:val="24"/>
          <w:szCs w:val="24"/>
        </w:rPr>
        <w:t>Пчеловой</w:t>
      </w:r>
      <w:proofErr w:type="spellEnd"/>
      <w:r w:rsidRPr="00A42E31">
        <w:rPr>
          <w:sz w:val="24"/>
          <w:szCs w:val="24"/>
        </w:rPr>
        <w:t xml:space="preserve"> Елены Васильевны, действующего на основании Устава, Распоряжения Правительства Смоленской области от 01.11.2023 № 127-рп</w:t>
      </w:r>
      <w:r w:rsidR="00B0315F">
        <w:rPr>
          <w:sz w:val="24"/>
          <w:szCs w:val="24"/>
        </w:rPr>
        <w:t xml:space="preserve">, с одной стороны, и </w:t>
      </w:r>
      <w:r w:rsidR="005D7097" w:rsidRPr="005D7097">
        <w:rPr>
          <w:b/>
          <w:bCs/>
          <w:sz w:val="24"/>
          <w:szCs w:val="24"/>
        </w:rPr>
        <w:t xml:space="preserve">Индивидуальный предприниматель </w:t>
      </w:r>
      <w:proofErr w:type="spellStart"/>
      <w:r w:rsidR="005D7097" w:rsidRPr="005D7097">
        <w:rPr>
          <w:b/>
          <w:bCs/>
          <w:sz w:val="24"/>
          <w:szCs w:val="24"/>
        </w:rPr>
        <w:t>Кордин</w:t>
      </w:r>
      <w:proofErr w:type="spellEnd"/>
      <w:r w:rsidR="005D7097" w:rsidRPr="005D7097">
        <w:rPr>
          <w:b/>
          <w:bCs/>
          <w:sz w:val="24"/>
          <w:szCs w:val="24"/>
        </w:rPr>
        <w:t xml:space="preserve"> Дмитрий Анатольевич</w:t>
      </w:r>
      <w:r w:rsidR="005D7097" w:rsidRPr="005D7097">
        <w:rPr>
          <w:sz w:val="24"/>
          <w:szCs w:val="24"/>
        </w:rPr>
        <w:t>, именуемое в дальнейшем</w:t>
      </w:r>
      <w:r w:rsidR="005D7097" w:rsidRPr="00414C24">
        <w:rPr>
          <w:sz w:val="21"/>
          <w:szCs w:val="21"/>
        </w:rPr>
        <w:t xml:space="preserve"> </w:t>
      </w:r>
      <w:r w:rsidR="005D7097" w:rsidRPr="005D7097">
        <w:rPr>
          <w:b/>
          <w:bCs/>
          <w:sz w:val="24"/>
          <w:szCs w:val="24"/>
        </w:rPr>
        <w:t xml:space="preserve">«Поставщик», </w:t>
      </w:r>
      <w:r w:rsidR="005D7097" w:rsidRPr="005D7097">
        <w:rPr>
          <w:sz w:val="24"/>
          <w:szCs w:val="24"/>
        </w:rPr>
        <w:t xml:space="preserve">в лице </w:t>
      </w:r>
      <w:proofErr w:type="spellStart"/>
      <w:r w:rsidR="005D7097" w:rsidRPr="005D7097">
        <w:rPr>
          <w:sz w:val="24"/>
          <w:szCs w:val="24"/>
        </w:rPr>
        <w:t>Кордина</w:t>
      </w:r>
      <w:proofErr w:type="spellEnd"/>
      <w:r w:rsidR="005D7097" w:rsidRPr="005D7097">
        <w:rPr>
          <w:sz w:val="24"/>
          <w:szCs w:val="24"/>
        </w:rPr>
        <w:t xml:space="preserve"> Дмитрия Анатольевича, действующего на основании Свидетельства</w:t>
      </w:r>
      <w:r w:rsidR="00B0315F">
        <w:rPr>
          <w:sz w:val="24"/>
          <w:szCs w:val="24"/>
        </w:rPr>
        <w:t xml:space="preserve">,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по итогам аукциона в электронной форме </w:t>
      </w:r>
      <w:r w:rsidR="005D7097" w:rsidRPr="005D7097">
        <w:rPr>
          <w:sz w:val="24"/>
          <w:szCs w:val="24"/>
        </w:rPr>
        <w:t>0163200000325007573</w:t>
      </w:r>
      <w:r w:rsidR="00B0315F">
        <w:rPr>
          <w:sz w:val="24"/>
          <w:szCs w:val="24"/>
        </w:rPr>
        <w:t xml:space="preserve"> (идентификационный код закупки:</w:t>
      </w:r>
      <w:r w:rsidR="00AE6310" w:rsidRPr="005D7097">
        <w:rPr>
          <w:sz w:val="24"/>
          <w:szCs w:val="24"/>
        </w:rPr>
        <w:t xml:space="preserve"> </w:t>
      </w:r>
      <w:r w:rsidR="00874E49" w:rsidRPr="00874E49">
        <w:rPr>
          <w:sz w:val="24"/>
          <w:szCs w:val="24"/>
        </w:rPr>
        <w:t>252673100350567310100100850013250244</w:t>
      </w:r>
      <w:r w:rsidR="00B0315F">
        <w:rPr>
          <w:sz w:val="24"/>
          <w:szCs w:val="24"/>
        </w:rPr>
        <w:t xml:space="preserve">; </w:t>
      </w:r>
      <w:r w:rsidR="005D7097" w:rsidRPr="005D7097">
        <w:rPr>
          <w:sz w:val="24"/>
          <w:szCs w:val="24"/>
        </w:rPr>
        <w:t>Протокол</w:t>
      </w:r>
      <w:r w:rsidR="005D7097" w:rsidRPr="005D7097">
        <w:rPr>
          <w:sz w:val="24"/>
          <w:szCs w:val="24"/>
        </w:rPr>
        <w:t>а</w:t>
      </w:r>
      <w:r w:rsidR="005D7097" w:rsidRPr="005D7097">
        <w:rPr>
          <w:sz w:val="24"/>
          <w:szCs w:val="24"/>
        </w:rPr>
        <w:t xml:space="preserve"> подведения итогов определения поставщика (подрядчика, исполнителя) № 0163200000325007573</w:t>
      </w:r>
      <w:r w:rsidR="005D7097" w:rsidRPr="005D7097">
        <w:rPr>
          <w:sz w:val="24"/>
          <w:szCs w:val="24"/>
        </w:rPr>
        <w:t xml:space="preserve"> от 16.01.2026 г.</w:t>
      </w:r>
      <w:r w:rsidR="00B0315F">
        <w:rPr>
          <w:sz w:val="24"/>
          <w:szCs w:val="24"/>
        </w:rPr>
        <w:t>) настоящий Контракт о нижеследующем:</w:t>
      </w:r>
    </w:p>
    <w:p w14:paraId="34DEA85D" w14:textId="77777777" w:rsidR="00035F8A" w:rsidRDefault="00B0315F">
      <w:pPr>
        <w:pStyle w:val="11"/>
        <w:spacing w:before="0" w:after="0"/>
      </w:pPr>
      <w:bookmarkStart w:id="2" w:name="_ref_613323"/>
      <w:r>
        <w:rPr>
          <w:szCs w:val="24"/>
        </w:rPr>
        <w:t>Предмет Контракта</w:t>
      </w:r>
      <w:bookmarkEnd w:id="2"/>
    </w:p>
    <w:p w14:paraId="5CEDCA34" w14:textId="452BD2DC" w:rsidR="00035F8A" w:rsidRDefault="00B0315F">
      <w:pPr>
        <w:pStyle w:val="210"/>
        <w:numPr>
          <w:ilvl w:val="1"/>
          <w:numId w:val="1"/>
        </w:numPr>
        <w:spacing w:before="0" w:after="0" w:line="240" w:lineRule="auto"/>
        <w:ind w:firstLine="709"/>
        <w:rPr>
          <w:sz w:val="24"/>
          <w:szCs w:val="24"/>
        </w:rPr>
      </w:pPr>
      <w:bookmarkStart w:id="3" w:name="_ref_613324"/>
      <w:r>
        <w:rPr>
          <w:sz w:val="24"/>
          <w:szCs w:val="24"/>
        </w:rPr>
        <w:t xml:space="preserve">Поставщик обязуется по заданию Заказчика поставить </w:t>
      </w:r>
      <w:r w:rsidR="00A42E31" w:rsidRPr="00A42E31">
        <w:rPr>
          <w:b/>
          <w:bCs w:val="0"/>
          <w:i/>
          <w:iCs/>
          <w:sz w:val="24"/>
          <w:szCs w:val="24"/>
        </w:rPr>
        <w:t>медицински</w:t>
      </w:r>
      <w:r w:rsidR="00A42E31">
        <w:rPr>
          <w:b/>
          <w:bCs w:val="0"/>
          <w:i/>
          <w:iCs/>
          <w:sz w:val="24"/>
          <w:szCs w:val="24"/>
        </w:rPr>
        <w:t xml:space="preserve">е </w:t>
      </w:r>
      <w:r w:rsidR="00A42E31" w:rsidRPr="00A42E31">
        <w:rPr>
          <w:b/>
          <w:bCs w:val="0"/>
          <w:i/>
          <w:iCs/>
          <w:sz w:val="24"/>
          <w:szCs w:val="24"/>
        </w:rPr>
        <w:t>издели</w:t>
      </w:r>
      <w:r w:rsidR="00A42E31">
        <w:rPr>
          <w:b/>
          <w:bCs w:val="0"/>
          <w:i/>
          <w:iCs/>
          <w:sz w:val="24"/>
          <w:szCs w:val="24"/>
        </w:rPr>
        <w:t>я</w:t>
      </w:r>
      <w:r w:rsidR="00A42E31" w:rsidRPr="00A42E31">
        <w:rPr>
          <w:b/>
          <w:bCs w:val="0"/>
          <w:i/>
          <w:iCs/>
          <w:sz w:val="24"/>
          <w:szCs w:val="24"/>
        </w:rPr>
        <w:t xml:space="preserve"> (</w:t>
      </w:r>
      <w:r w:rsidR="00C854F9" w:rsidRPr="00C854F9">
        <w:rPr>
          <w:b/>
          <w:bCs w:val="0"/>
          <w:i/>
          <w:iCs/>
          <w:sz w:val="24"/>
          <w:szCs w:val="24"/>
        </w:rPr>
        <w:t>Фильтр-канюл</w:t>
      </w:r>
      <w:r w:rsidR="00C854F9">
        <w:rPr>
          <w:b/>
          <w:bCs w:val="0"/>
          <w:i/>
          <w:iCs/>
          <w:sz w:val="24"/>
          <w:szCs w:val="24"/>
        </w:rPr>
        <w:t>и</w:t>
      </w:r>
      <w:r w:rsidR="00C854F9" w:rsidRPr="00C854F9">
        <w:rPr>
          <w:b/>
          <w:bCs w:val="0"/>
          <w:i/>
          <w:iCs/>
          <w:sz w:val="24"/>
          <w:szCs w:val="24"/>
        </w:rPr>
        <w:t xml:space="preserve"> аспирационн</w:t>
      </w:r>
      <w:r w:rsidR="00C854F9">
        <w:rPr>
          <w:b/>
          <w:bCs w:val="0"/>
          <w:i/>
          <w:iCs/>
          <w:sz w:val="24"/>
          <w:szCs w:val="24"/>
        </w:rPr>
        <w:t>ые</w:t>
      </w:r>
      <w:r w:rsidR="00A42E31" w:rsidRPr="00A42E31">
        <w:rPr>
          <w:b/>
          <w:bCs w:val="0"/>
          <w:i/>
          <w:iCs/>
          <w:sz w:val="24"/>
          <w:szCs w:val="24"/>
        </w:rPr>
        <w:t>) для нужд ОГБУЗ "Смоленской городской поликлиники" в 202</w:t>
      </w:r>
      <w:r w:rsidR="00C854F9">
        <w:rPr>
          <w:b/>
          <w:bCs w:val="0"/>
          <w:i/>
          <w:iCs/>
          <w:sz w:val="24"/>
          <w:szCs w:val="24"/>
        </w:rPr>
        <w:t xml:space="preserve">6 </w:t>
      </w:r>
      <w:r w:rsidR="00A42E31" w:rsidRPr="00A42E31">
        <w:rPr>
          <w:b/>
          <w:bCs w:val="0"/>
          <w:i/>
          <w:iCs/>
          <w:sz w:val="24"/>
          <w:szCs w:val="24"/>
        </w:rPr>
        <w:t>г.</w:t>
      </w:r>
      <w:r w:rsidR="00D70E2B" w:rsidRPr="00D70E2B">
        <w:rPr>
          <w:b/>
          <w:bCs w:val="0"/>
          <w:i/>
          <w:iCs/>
          <w:sz w:val="24"/>
          <w:szCs w:val="24"/>
        </w:rPr>
        <w:t xml:space="preserve"> </w:t>
      </w:r>
      <w:r>
        <w:rPr>
          <w:sz w:val="24"/>
          <w:szCs w:val="24"/>
        </w:rPr>
        <w:t>(далее – товар), а Заказчик обязуется принять и оплатить этот товар.</w:t>
      </w:r>
      <w:bookmarkEnd w:id="3"/>
    </w:p>
    <w:p w14:paraId="1A118479" w14:textId="77777777" w:rsidR="00A42E31" w:rsidRDefault="00B0315F" w:rsidP="00A42E31">
      <w:pPr>
        <w:pStyle w:val="210"/>
        <w:numPr>
          <w:ilvl w:val="1"/>
          <w:numId w:val="9"/>
        </w:numPr>
        <w:spacing w:before="0" w:after="0" w:line="240" w:lineRule="auto"/>
        <w:rPr>
          <w:sz w:val="24"/>
          <w:szCs w:val="24"/>
        </w:rPr>
      </w:pPr>
      <w:r>
        <w:rPr>
          <w:sz w:val="24"/>
          <w:szCs w:val="24"/>
        </w:rPr>
        <w:t>Существенными условиями Контракта являются: предмет Контракта, цена товара, срок (периодичность) поставки товара, установленный в Описании объекта закупки, качество товара.</w:t>
      </w:r>
      <w:bookmarkStart w:id="4" w:name="_ref_766889"/>
    </w:p>
    <w:p w14:paraId="6BA76F0F" w14:textId="455740D7" w:rsidR="00A42E31" w:rsidRPr="00A42E31" w:rsidRDefault="00A42E31" w:rsidP="00A42E31">
      <w:pPr>
        <w:pStyle w:val="210"/>
        <w:numPr>
          <w:ilvl w:val="1"/>
          <w:numId w:val="9"/>
        </w:numPr>
        <w:spacing w:before="0" w:after="0" w:line="240" w:lineRule="auto"/>
        <w:rPr>
          <w:sz w:val="24"/>
          <w:szCs w:val="24"/>
        </w:rPr>
      </w:pPr>
      <w:r w:rsidRPr="00A42E31">
        <w:rPr>
          <w:sz w:val="24"/>
          <w:szCs w:val="24"/>
        </w:rPr>
        <w:t>При исполнении настоящего контракта этапы не предусмотрены. Поставка товара партиями и оплата каждой партии таких товаров не является поэтапным исполнением контракта.</w:t>
      </w:r>
    </w:p>
    <w:p w14:paraId="41765053" w14:textId="77777777" w:rsidR="00035F8A" w:rsidRDefault="00B0315F">
      <w:pPr>
        <w:pStyle w:val="11"/>
        <w:spacing w:before="0" w:after="0" w:line="240" w:lineRule="auto"/>
      </w:pPr>
      <w:r>
        <w:rPr>
          <w:szCs w:val="24"/>
        </w:rPr>
        <w:t>Цена товара и порядок оплаты</w:t>
      </w:r>
      <w:bookmarkEnd w:id="4"/>
    </w:p>
    <w:p w14:paraId="72F44FA6" w14:textId="3D3A4B74" w:rsidR="00035F8A" w:rsidRDefault="00B0315F">
      <w:pPr>
        <w:pStyle w:val="210"/>
        <w:numPr>
          <w:ilvl w:val="1"/>
          <w:numId w:val="1"/>
        </w:numPr>
        <w:spacing w:before="0" w:after="0" w:line="240" w:lineRule="auto"/>
        <w:ind w:firstLine="709"/>
      </w:pPr>
      <w:r>
        <w:rPr>
          <w:sz w:val="24"/>
          <w:szCs w:val="24"/>
        </w:rPr>
        <w:t xml:space="preserve">Цена товара (цена Контракта) составляет </w:t>
      </w:r>
      <w:r w:rsidR="005D7097" w:rsidRPr="005D7097">
        <w:rPr>
          <w:b/>
          <w:bCs w:val="0"/>
          <w:i/>
          <w:iCs/>
          <w:sz w:val="24"/>
          <w:szCs w:val="24"/>
        </w:rPr>
        <w:t>225 285,00</w:t>
      </w:r>
      <w:r>
        <w:rPr>
          <w:sz w:val="24"/>
          <w:szCs w:val="24"/>
        </w:rPr>
        <w:t xml:space="preserve"> (</w:t>
      </w:r>
      <w:r w:rsidR="005D7097">
        <w:rPr>
          <w:sz w:val="24"/>
          <w:szCs w:val="24"/>
        </w:rPr>
        <w:t>Двести двадцать пять тысяч двести восемьдесят пять</w:t>
      </w:r>
      <w:r>
        <w:rPr>
          <w:sz w:val="24"/>
          <w:szCs w:val="24"/>
        </w:rPr>
        <w:t>) руб</w:t>
      </w:r>
      <w:r w:rsidR="005D7097">
        <w:rPr>
          <w:sz w:val="24"/>
          <w:szCs w:val="24"/>
        </w:rPr>
        <w:t xml:space="preserve">лей 00 копеек, </w:t>
      </w:r>
      <w:r>
        <w:rPr>
          <w:sz w:val="24"/>
          <w:szCs w:val="24"/>
          <w:shd w:val="clear" w:color="auto" w:fill="FFFFFF"/>
        </w:rPr>
        <w:t>НДС не облагается</w:t>
      </w:r>
      <w:r>
        <w:rPr>
          <w:sz w:val="24"/>
          <w:szCs w:val="24"/>
        </w:rPr>
        <w:t xml:space="preserve">. </w:t>
      </w:r>
    </w:p>
    <w:p w14:paraId="21A088CB" w14:textId="384F1ED3" w:rsidR="00035F8A" w:rsidRDefault="00B0315F">
      <w:pPr>
        <w:pStyle w:val="210"/>
        <w:tabs>
          <w:tab w:val="clear" w:pos="0"/>
        </w:tabs>
        <w:spacing w:before="0" w:after="0" w:line="240" w:lineRule="auto"/>
        <w:ind w:firstLine="1440"/>
      </w:pPr>
      <w:bookmarkStart w:id="5" w:name="_ref_766891"/>
      <w:r>
        <w:rPr>
          <w:sz w:val="24"/>
          <w:szCs w:val="24"/>
        </w:rPr>
        <w:t xml:space="preserve">Цена Контракта включает расходы на уплату налогов, таможенных пошлин, сборов и других обязательных платежей в бюджеты всех уровней, прибыль Поставщика, </w:t>
      </w:r>
      <w:bookmarkStart w:id="6" w:name="_ref_766894"/>
      <w:bookmarkEnd w:id="5"/>
      <w:r>
        <w:rPr>
          <w:sz w:val="24"/>
          <w:szCs w:val="24"/>
        </w:rPr>
        <w:t>транспортные расходы, затраты на страхование, прочие р</w:t>
      </w:r>
      <w:r w:rsidR="00F37745">
        <w:rPr>
          <w:sz w:val="24"/>
          <w:szCs w:val="24"/>
        </w:rPr>
        <w:t>асходы, связанные с выполнением</w:t>
      </w:r>
      <w:r>
        <w:rPr>
          <w:sz w:val="24"/>
          <w:szCs w:val="24"/>
        </w:rPr>
        <w:t xml:space="preserve"> контракта, а так же расходы, связанные с доставкой товара транспортом поставщика до места получения товара  заказчиком, а так же его разгрузкой на склад заказчика. </w:t>
      </w:r>
    </w:p>
    <w:p w14:paraId="26ACA665" w14:textId="77777777" w:rsidR="00035F8A" w:rsidRDefault="00B0315F">
      <w:pPr>
        <w:pStyle w:val="210"/>
        <w:numPr>
          <w:ilvl w:val="1"/>
          <w:numId w:val="1"/>
        </w:numPr>
        <w:spacing w:before="0" w:after="0" w:line="240" w:lineRule="auto"/>
        <w:ind w:firstLine="709"/>
      </w:pPr>
      <w:r>
        <w:rPr>
          <w:sz w:val="24"/>
          <w:szCs w:val="24"/>
        </w:rPr>
        <w:t>Цена Контракта является твердой и определяется на весь срок исполнения Контракта.</w:t>
      </w:r>
      <w:bookmarkEnd w:id="6"/>
    </w:p>
    <w:p w14:paraId="48783194" w14:textId="5B064286" w:rsidR="00035F8A" w:rsidRDefault="00B0315F">
      <w:pPr>
        <w:pStyle w:val="210"/>
        <w:numPr>
          <w:ilvl w:val="1"/>
          <w:numId w:val="1"/>
        </w:numPr>
        <w:spacing w:before="0" w:after="0" w:line="240" w:lineRule="auto"/>
        <w:ind w:firstLine="709"/>
        <w:rPr>
          <w:sz w:val="24"/>
          <w:szCs w:val="24"/>
        </w:rPr>
      </w:pPr>
      <w:bookmarkStart w:id="7" w:name="_ref_766895"/>
      <w:r>
        <w:rPr>
          <w:sz w:val="24"/>
          <w:szCs w:val="24"/>
        </w:rPr>
        <w:t>Цена Контракта может быть снижена по соглашению сторон без изменения объема товара, их качества и иных условий Контракта.</w:t>
      </w:r>
      <w:bookmarkEnd w:id="7"/>
    </w:p>
    <w:p w14:paraId="1A3307D7" w14:textId="449E376C" w:rsidR="000F15FA" w:rsidRPr="000F15FA" w:rsidRDefault="000F15FA" w:rsidP="000F15FA">
      <w:pPr>
        <w:pStyle w:val="aff6"/>
        <w:ind w:firstLine="708"/>
        <w:jc w:val="both"/>
        <w:rPr>
          <w:rFonts w:ascii="Times New Roman" w:eastAsia="Times New Roman" w:hAnsi="Times New Roman"/>
          <w:bCs/>
          <w:sz w:val="24"/>
          <w:szCs w:val="24"/>
          <w:lang w:eastAsia="zh-CN"/>
        </w:rPr>
      </w:pPr>
      <w:r w:rsidRPr="000F15FA">
        <w:rPr>
          <w:rFonts w:ascii="Times New Roman" w:eastAsia="Times New Roman" w:hAnsi="Times New Roman"/>
          <w:bCs/>
          <w:sz w:val="24"/>
          <w:szCs w:val="24"/>
          <w:lang w:eastAsia="zh-CN"/>
        </w:rPr>
        <w:t xml:space="preserve">   2.4 Цена контракта может быть изменена по соглашению сторон при увеличении по предложению заказчика предусмотренного контрактом количества товара не более чем на тридцать процентов или уменьшении предусмотренного контрактом количества товара не более чем на тридцать процентов. При увеличении предусмотренного контрактом количества товара цена контракта изменяется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цена контракта уменьшается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1B730DDD" w14:textId="7C1A5609" w:rsidR="00874E49" w:rsidRDefault="000F15FA" w:rsidP="00874E49">
      <w:pPr>
        <w:pStyle w:val="210"/>
        <w:tabs>
          <w:tab w:val="clear" w:pos="0"/>
        </w:tabs>
        <w:spacing w:before="0" w:after="0" w:line="240" w:lineRule="auto"/>
        <w:rPr>
          <w:b/>
          <w:i/>
          <w:color w:val="000000"/>
          <w:sz w:val="24"/>
          <w:szCs w:val="24"/>
        </w:rPr>
      </w:pPr>
      <w:bookmarkStart w:id="8" w:name="_ref_766896"/>
      <w:r>
        <w:rPr>
          <w:sz w:val="24"/>
          <w:szCs w:val="24"/>
        </w:rPr>
        <w:tab/>
        <w:t xml:space="preserve">2.5. </w:t>
      </w:r>
      <w:r w:rsidR="00B0315F" w:rsidRPr="00F7415B">
        <w:rPr>
          <w:sz w:val="24"/>
          <w:szCs w:val="24"/>
        </w:rPr>
        <w:t xml:space="preserve">Источник финансирования: </w:t>
      </w:r>
      <w:bookmarkStart w:id="9" w:name="_ref_766897"/>
      <w:bookmarkEnd w:id="8"/>
      <w:r w:rsidR="00874E49" w:rsidRPr="00874E49">
        <w:rPr>
          <w:b/>
          <w:i/>
          <w:color w:val="000000"/>
          <w:sz w:val="24"/>
          <w:szCs w:val="24"/>
        </w:rPr>
        <w:t>Средства бюджета Территориального фонда обязательного медицинского страхования Смоленской области;</w:t>
      </w:r>
      <w:r w:rsidR="00874E49">
        <w:rPr>
          <w:b/>
          <w:i/>
          <w:color w:val="000000"/>
          <w:sz w:val="24"/>
          <w:szCs w:val="24"/>
        </w:rPr>
        <w:t xml:space="preserve"> с</w:t>
      </w:r>
      <w:r w:rsidR="00874E49" w:rsidRPr="00874E49">
        <w:rPr>
          <w:b/>
          <w:i/>
          <w:color w:val="000000"/>
          <w:sz w:val="24"/>
          <w:szCs w:val="24"/>
        </w:rPr>
        <w:t>редства, полученные от приносящей доход деятельности</w:t>
      </w:r>
      <w:r w:rsidR="00874E49">
        <w:rPr>
          <w:b/>
          <w:i/>
          <w:color w:val="000000"/>
          <w:sz w:val="24"/>
          <w:szCs w:val="24"/>
        </w:rPr>
        <w:t>.</w:t>
      </w:r>
    </w:p>
    <w:p w14:paraId="5D2DBC10" w14:textId="27E7A10E" w:rsidR="00035F8A" w:rsidRDefault="00874E49" w:rsidP="00874E49">
      <w:pPr>
        <w:pStyle w:val="210"/>
        <w:tabs>
          <w:tab w:val="clear" w:pos="0"/>
        </w:tabs>
        <w:spacing w:before="0" w:after="0" w:line="240" w:lineRule="auto"/>
      </w:pPr>
      <w:r>
        <w:rPr>
          <w:b/>
          <w:i/>
          <w:color w:val="000000"/>
          <w:sz w:val="24"/>
          <w:szCs w:val="24"/>
        </w:rPr>
        <w:tab/>
      </w:r>
      <w:r w:rsidR="000F15FA">
        <w:rPr>
          <w:sz w:val="24"/>
          <w:szCs w:val="24"/>
        </w:rPr>
        <w:t xml:space="preserve">2.6. </w:t>
      </w:r>
      <w:r w:rsidR="00B0315F" w:rsidRPr="00F7415B">
        <w:rPr>
          <w:sz w:val="24"/>
          <w:szCs w:val="24"/>
        </w:rPr>
        <w:t xml:space="preserve">Срок оплаты поставленного товара в течение 7 (семи) </w:t>
      </w:r>
      <w:r w:rsidR="00B0315F" w:rsidRPr="00F7415B">
        <w:rPr>
          <w:bCs w:val="0"/>
          <w:sz w:val="24"/>
          <w:szCs w:val="24"/>
        </w:rPr>
        <w:t xml:space="preserve">рабочих дней </w:t>
      </w:r>
      <w:r w:rsidR="00B0315F" w:rsidRPr="00F7415B">
        <w:rPr>
          <w:sz w:val="24"/>
          <w:szCs w:val="24"/>
        </w:rPr>
        <w:t xml:space="preserve">с даты подписания Заказчиком </w:t>
      </w:r>
      <w:bookmarkEnd w:id="9"/>
      <w:r w:rsidR="00B0315F" w:rsidRPr="00F7415B">
        <w:rPr>
          <w:sz w:val="24"/>
          <w:szCs w:val="24"/>
        </w:rPr>
        <w:t>документа о приемке в ЕИС.</w:t>
      </w:r>
    </w:p>
    <w:p w14:paraId="3E949CBC" w14:textId="1711856E" w:rsidR="00035F8A" w:rsidRDefault="000F15FA" w:rsidP="000F15FA">
      <w:pPr>
        <w:pStyle w:val="210"/>
        <w:tabs>
          <w:tab w:val="clear" w:pos="0"/>
        </w:tabs>
        <w:spacing w:before="0" w:after="0" w:line="240" w:lineRule="auto"/>
        <w:ind w:left="869"/>
      </w:pPr>
      <w:bookmarkStart w:id="10" w:name="_ref_766899"/>
      <w:r>
        <w:rPr>
          <w:sz w:val="24"/>
          <w:szCs w:val="24"/>
        </w:rPr>
        <w:t xml:space="preserve">2.7. </w:t>
      </w:r>
      <w:r w:rsidR="00B0315F">
        <w:rPr>
          <w:sz w:val="24"/>
          <w:szCs w:val="24"/>
        </w:rPr>
        <w:t>Расчеты по Контракту осуществляются в безналичной форме платежными поручениями.</w:t>
      </w:r>
      <w:bookmarkEnd w:id="10"/>
    </w:p>
    <w:p w14:paraId="664DB9DA" w14:textId="41310758" w:rsidR="00035F8A" w:rsidRPr="000F15FA" w:rsidRDefault="00B0315F" w:rsidP="000F15FA">
      <w:pPr>
        <w:widowControl w:val="0"/>
        <w:autoSpaceDE w:val="0"/>
        <w:autoSpaceDN w:val="0"/>
        <w:adjustRightInd w:val="0"/>
        <w:spacing w:after="0" w:line="240" w:lineRule="auto"/>
        <w:ind w:firstLine="709"/>
        <w:rPr>
          <w:sz w:val="24"/>
          <w:szCs w:val="24"/>
        </w:rPr>
      </w:pPr>
      <w:bookmarkStart w:id="11" w:name="_ref_773513"/>
      <w:r>
        <w:rPr>
          <w:sz w:val="24"/>
          <w:szCs w:val="24"/>
        </w:rPr>
        <w:t>Обязательство Заказчика по оплате считается исполненным с момента списания денежных средств со счета Заказчика.</w:t>
      </w:r>
      <w:bookmarkEnd w:id="11"/>
      <w:r w:rsidR="000F15FA" w:rsidRPr="000F15FA">
        <w:rPr>
          <w:sz w:val="24"/>
          <w:szCs w:val="24"/>
        </w:rPr>
        <w:t xml:space="preserve"> В случае изменения расчетного счета поставщик обязан в течение 1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непосредственно сам поставщик.</w:t>
      </w:r>
    </w:p>
    <w:p w14:paraId="4EDFCD11" w14:textId="4D530728" w:rsidR="00035F8A" w:rsidRDefault="000F15FA" w:rsidP="000F15FA">
      <w:pPr>
        <w:pStyle w:val="210"/>
        <w:tabs>
          <w:tab w:val="clear" w:pos="0"/>
        </w:tabs>
        <w:spacing w:before="0" w:after="0" w:line="240" w:lineRule="auto"/>
        <w:ind w:left="160"/>
      </w:pPr>
      <w:r>
        <w:rPr>
          <w:sz w:val="24"/>
          <w:szCs w:val="24"/>
        </w:rPr>
        <w:lastRenderedPageBreak/>
        <w:tab/>
        <w:t>2.8.</w:t>
      </w:r>
      <w:r w:rsidR="00B0315F">
        <w:rPr>
          <w:sz w:val="24"/>
          <w:szCs w:val="24"/>
        </w:rPr>
        <w:t>Поставщик обязан возвратить в областной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товаров и (или) неверного применения расценок, а также иных обстоятельств, повлекших причинение ущерба заказчику.</w:t>
      </w:r>
    </w:p>
    <w:p w14:paraId="7ACADC17" w14:textId="5D2E1E73" w:rsidR="00035F8A" w:rsidRDefault="000F15FA" w:rsidP="000F15FA">
      <w:pPr>
        <w:pStyle w:val="210"/>
        <w:tabs>
          <w:tab w:val="clear" w:pos="0"/>
        </w:tabs>
        <w:spacing w:before="0" w:after="0" w:line="240" w:lineRule="auto"/>
      </w:pPr>
      <w:r>
        <w:rPr>
          <w:sz w:val="24"/>
          <w:szCs w:val="24"/>
        </w:rPr>
        <w:tab/>
        <w:t>2.9.</w:t>
      </w:r>
      <w:r w:rsidR="00B0315F">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36A532B" w14:textId="77777777" w:rsidR="00035F8A" w:rsidRDefault="00B0315F">
      <w:pPr>
        <w:ind w:firstLine="720"/>
        <w:contextualSpacing/>
        <w:jc w:val="center"/>
      </w:pPr>
      <w:r>
        <w:rPr>
          <w:b/>
          <w:bCs/>
          <w:sz w:val="24"/>
          <w:szCs w:val="24"/>
        </w:rPr>
        <w:t>3. Права и обязанности сторон</w:t>
      </w:r>
    </w:p>
    <w:p w14:paraId="3105795B" w14:textId="77777777" w:rsidR="00035F8A" w:rsidRDefault="00B0315F">
      <w:pPr>
        <w:pStyle w:val="ConsPlusNormal0"/>
        <w:widowControl/>
        <w:contextualSpacing/>
        <w:jc w:val="both"/>
      </w:pPr>
      <w:r>
        <w:rPr>
          <w:rFonts w:ascii="Times New Roman" w:hAnsi="Times New Roman"/>
          <w:sz w:val="24"/>
          <w:szCs w:val="24"/>
        </w:rPr>
        <w:t>3.1. Поставщик имеет право:</w:t>
      </w:r>
    </w:p>
    <w:p w14:paraId="3A0D5EA4" w14:textId="77777777" w:rsidR="00035F8A" w:rsidRDefault="00B0315F">
      <w:pPr>
        <w:pStyle w:val="ConsPlusNormal0"/>
        <w:widowControl/>
        <w:contextualSpacing/>
        <w:jc w:val="both"/>
      </w:pPr>
      <w:r>
        <w:rPr>
          <w:rFonts w:ascii="Times New Roman" w:hAnsi="Times New Roman"/>
          <w:sz w:val="24"/>
          <w:szCs w:val="24"/>
        </w:rPr>
        <w:t>3.1.1. Выбирать вид транспорта, которым товар доставляется до заказчика.</w:t>
      </w:r>
    </w:p>
    <w:p w14:paraId="2DF49777" w14:textId="77777777" w:rsidR="00035F8A" w:rsidRDefault="00B0315F">
      <w:pPr>
        <w:pStyle w:val="ConsPlusNormal0"/>
        <w:widowControl/>
        <w:contextualSpacing/>
        <w:jc w:val="both"/>
      </w:pPr>
      <w:r>
        <w:rPr>
          <w:rFonts w:ascii="Times New Roman" w:hAnsi="Times New Roman"/>
          <w:sz w:val="24"/>
          <w:szCs w:val="24"/>
        </w:rPr>
        <w:t>3.1.2. Требовать оплаты товара, поставленного заказчику в установленный настоящим контрактом срок, в соответствии с условиями настоящего контракта.</w:t>
      </w:r>
    </w:p>
    <w:p w14:paraId="1B637A90" w14:textId="77777777" w:rsidR="00035F8A" w:rsidRDefault="00B0315F">
      <w:pPr>
        <w:pStyle w:val="ConsPlusNormal0"/>
        <w:widowControl/>
        <w:contextualSpacing/>
        <w:jc w:val="both"/>
      </w:pPr>
      <w:r>
        <w:rPr>
          <w:rFonts w:ascii="Times New Roman" w:hAnsi="Times New Roman"/>
          <w:sz w:val="24"/>
          <w:szCs w:val="24"/>
        </w:rPr>
        <w:t>3.2. Заказчик имеет право:</w:t>
      </w:r>
    </w:p>
    <w:p w14:paraId="5261A0FB" w14:textId="77777777" w:rsidR="00035F8A" w:rsidRDefault="00B0315F">
      <w:pPr>
        <w:pStyle w:val="ConsPlusNormal0"/>
        <w:widowControl/>
        <w:contextualSpacing/>
        <w:jc w:val="both"/>
      </w:pPr>
      <w:r>
        <w:rPr>
          <w:rFonts w:ascii="Times New Roman" w:hAnsi="Times New Roman"/>
          <w:sz w:val="24"/>
          <w:szCs w:val="24"/>
        </w:rPr>
        <w:t>3.2.1. Уведомив поставщика, отказаться от приема товара, поставка которого просрочена.</w:t>
      </w:r>
    </w:p>
    <w:p w14:paraId="06699FA5" w14:textId="77777777" w:rsidR="00035F8A" w:rsidRDefault="00B0315F">
      <w:pPr>
        <w:pStyle w:val="ConsPlusNormal0"/>
        <w:widowControl/>
        <w:contextualSpacing/>
        <w:jc w:val="both"/>
      </w:pPr>
      <w:r>
        <w:rPr>
          <w:rFonts w:ascii="Times New Roman" w:hAnsi="Times New Roman"/>
          <w:sz w:val="24"/>
          <w:szCs w:val="24"/>
        </w:rPr>
        <w:t>3.2.2. В случае поставки товара ненадлежащего качества, некомплектных товаров предъявить поставщику требования, предусмотренные статьями 475, 480 Гражданского кодекса Российской Федерации.</w:t>
      </w:r>
    </w:p>
    <w:p w14:paraId="1D1E23FB" w14:textId="77777777" w:rsidR="00035F8A" w:rsidRDefault="00B0315F">
      <w:pPr>
        <w:pStyle w:val="ConsPlusNormal0"/>
        <w:widowControl/>
        <w:contextualSpacing/>
        <w:jc w:val="both"/>
      </w:pPr>
      <w:r>
        <w:rPr>
          <w:rFonts w:ascii="Times New Roman" w:hAnsi="Times New Roman"/>
          <w:sz w:val="24"/>
          <w:szCs w:val="24"/>
        </w:rPr>
        <w:t>3.2.3. Отказаться от оплаты товара ненадлежащего качества и некомплектного товара, а если такой товар оплачен, потребовать возврата уплаченных ранее сумм до устранения недостатков и доукомплектования товара либо его замены.</w:t>
      </w:r>
    </w:p>
    <w:p w14:paraId="28572003" w14:textId="77777777" w:rsidR="00035F8A" w:rsidRDefault="00B0315F">
      <w:pPr>
        <w:pStyle w:val="ConsPlusNormal0"/>
        <w:widowControl/>
        <w:contextualSpacing/>
        <w:jc w:val="both"/>
      </w:pPr>
      <w:r>
        <w:rPr>
          <w:rFonts w:ascii="Times New Roman" w:hAnsi="Times New Roman"/>
          <w:sz w:val="24"/>
          <w:szCs w:val="24"/>
        </w:rPr>
        <w:t>3.2.4. Предъявить поставщику претензии по количеству и комплектности поставленного товара не позднее 10 дней от даты поставки товара, а по качеству – в течение срока гарантии. Не предъявление претензии в установленные сроки влечет за собой утрату права требований по этой претензии впоследствии.</w:t>
      </w:r>
    </w:p>
    <w:p w14:paraId="3173E609" w14:textId="77777777" w:rsidR="00035F8A" w:rsidRDefault="00B0315F">
      <w:pPr>
        <w:pStyle w:val="ConsPlusNormal0"/>
        <w:widowControl/>
        <w:contextualSpacing/>
        <w:jc w:val="both"/>
      </w:pPr>
      <w:r>
        <w:rPr>
          <w:rFonts w:ascii="Times New Roman" w:hAnsi="Times New Roman"/>
          <w:sz w:val="24"/>
          <w:szCs w:val="24"/>
        </w:rPr>
        <w:t>3.2.5. Требовать от поставщика упаковать товар, заменить ненадлежащую упаковку или возвратить товар, переданный без упаковки либо в ненадлежащей упаковке, в случае, когда товар передается без упаковки либо в ненадлежащей упаковке.</w:t>
      </w:r>
    </w:p>
    <w:p w14:paraId="464CC408" w14:textId="77777777" w:rsidR="00035F8A" w:rsidRDefault="00B0315F">
      <w:pPr>
        <w:pStyle w:val="ConsPlusNormal0"/>
        <w:widowControl/>
        <w:contextualSpacing/>
        <w:jc w:val="both"/>
      </w:pPr>
      <w:r>
        <w:rPr>
          <w:rFonts w:ascii="Times New Roman" w:hAnsi="Times New Roman"/>
          <w:sz w:val="24"/>
          <w:szCs w:val="24"/>
        </w:rPr>
        <w:t>3.3. Поставщик обязан:</w:t>
      </w:r>
    </w:p>
    <w:p w14:paraId="0A093BCE" w14:textId="77777777" w:rsidR="00035F8A" w:rsidRDefault="00B0315F">
      <w:pPr>
        <w:pStyle w:val="ConsPlusNormal0"/>
        <w:widowControl/>
        <w:contextualSpacing/>
        <w:jc w:val="both"/>
      </w:pPr>
      <w:r>
        <w:rPr>
          <w:rFonts w:ascii="Times New Roman" w:hAnsi="Times New Roman"/>
          <w:sz w:val="24"/>
          <w:szCs w:val="24"/>
        </w:rPr>
        <w:t>3.3.1. Поставить Товар в количестве, ассортименте согласно спецификации поставляемых Товаров и в сроки, установленные п. 4.1. настоящего контракта, в таре (упаковке), за исключением Товара, который по своему характеру не требует затаривания (упаковки).</w:t>
      </w:r>
    </w:p>
    <w:p w14:paraId="1F47F999" w14:textId="38EBA978" w:rsidR="00035F8A" w:rsidRDefault="00B0315F">
      <w:pPr>
        <w:spacing w:before="0" w:after="0"/>
        <w:contextualSpacing/>
        <w:outlineLvl w:val="0"/>
      </w:pPr>
      <w:r>
        <w:rPr>
          <w:sz w:val="24"/>
          <w:szCs w:val="24"/>
        </w:rPr>
        <w:t xml:space="preserve">3.3.2. Одновременно с передачей товара передать заказчику на каждую единицу товара следующие документы: </w:t>
      </w:r>
      <w:r w:rsidR="00C63C64">
        <w:rPr>
          <w:sz w:val="24"/>
          <w:szCs w:val="24"/>
        </w:rPr>
        <w:t xml:space="preserve">счета, </w:t>
      </w:r>
      <w:r>
        <w:rPr>
          <w:sz w:val="24"/>
          <w:szCs w:val="24"/>
        </w:rPr>
        <w:t>накладные, счета-фактуры, сертификаты соответствия товара</w:t>
      </w:r>
      <w:r w:rsidR="00C63C64">
        <w:rPr>
          <w:sz w:val="24"/>
          <w:szCs w:val="24"/>
        </w:rPr>
        <w:t xml:space="preserve"> </w:t>
      </w:r>
      <w:r>
        <w:rPr>
          <w:sz w:val="24"/>
          <w:szCs w:val="24"/>
        </w:rPr>
        <w:t>(и другие по необходимости).</w:t>
      </w:r>
    </w:p>
    <w:p w14:paraId="273F190F" w14:textId="77777777" w:rsidR="00035F8A" w:rsidRDefault="00B0315F">
      <w:pPr>
        <w:pStyle w:val="ConsPlusNormal0"/>
        <w:widowControl/>
        <w:contextualSpacing/>
        <w:jc w:val="both"/>
      </w:pPr>
      <w:r>
        <w:rPr>
          <w:rFonts w:ascii="Times New Roman" w:hAnsi="Times New Roman"/>
          <w:sz w:val="24"/>
          <w:szCs w:val="24"/>
        </w:rPr>
        <w:t>3.3.3. Участвовать в приемке товаров в соответствии с разделом 4 настоящего контракта.</w:t>
      </w:r>
    </w:p>
    <w:p w14:paraId="3AB109F3" w14:textId="77777777" w:rsidR="00035F8A" w:rsidRDefault="00B0315F">
      <w:pPr>
        <w:pStyle w:val="ConsPlusNormal0"/>
        <w:widowControl/>
        <w:contextualSpacing/>
        <w:jc w:val="both"/>
      </w:pPr>
      <w:r>
        <w:rPr>
          <w:rFonts w:ascii="Times New Roman" w:hAnsi="Times New Roman"/>
          <w:sz w:val="24"/>
          <w:szCs w:val="24"/>
        </w:rPr>
        <w:t>3.3.4. Произвести расходы, связанные с устранением дефектов и некомплектности товара.</w:t>
      </w:r>
    </w:p>
    <w:p w14:paraId="34D77D47" w14:textId="77777777" w:rsidR="00035F8A" w:rsidRDefault="00B0315F">
      <w:pPr>
        <w:pStyle w:val="ConsPlusNormal0"/>
        <w:widowControl/>
        <w:contextualSpacing/>
        <w:jc w:val="both"/>
      </w:pPr>
      <w:r>
        <w:rPr>
          <w:rFonts w:ascii="Times New Roman" w:hAnsi="Times New Roman"/>
          <w:sz w:val="24"/>
          <w:szCs w:val="24"/>
        </w:rPr>
        <w:t>3.3.5. Принять товар в случае его возврата заказчиком по основаниям, предусмотренным настоящим контрактом.</w:t>
      </w:r>
    </w:p>
    <w:p w14:paraId="49EDEA01" w14:textId="77777777" w:rsidR="00035F8A" w:rsidRDefault="00B0315F">
      <w:pPr>
        <w:pStyle w:val="ConsPlusNormal0"/>
        <w:widowControl/>
        <w:contextualSpacing/>
        <w:jc w:val="both"/>
      </w:pPr>
      <w:r>
        <w:rPr>
          <w:rFonts w:ascii="Times New Roman" w:hAnsi="Times New Roman"/>
          <w:sz w:val="24"/>
          <w:szCs w:val="24"/>
        </w:rPr>
        <w:t>3.3.6. Освободить Товар от внешней упаковки, обеспечивающей сохранность Товара при транспортировке и погрузочно-разгрузочных работах (при наличии такой упаковки) и вывезти такую упаковку.</w:t>
      </w:r>
    </w:p>
    <w:p w14:paraId="473700B4" w14:textId="77777777" w:rsidR="00035F8A" w:rsidRDefault="00B0315F">
      <w:pPr>
        <w:pStyle w:val="ConsPlusNormal0"/>
        <w:widowControl/>
        <w:ind w:firstLine="0"/>
        <w:contextualSpacing/>
        <w:jc w:val="both"/>
        <w:rPr>
          <w:sz w:val="24"/>
          <w:szCs w:val="24"/>
        </w:rPr>
      </w:pPr>
      <w:r>
        <w:rPr>
          <w:rFonts w:ascii="Times New Roman" w:hAnsi="Times New Roman"/>
          <w:sz w:val="24"/>
          <w:szCs w:val="24"/>
        </w:rPr>
        <w:t xml:space="preserve">            3.3.7. Немедленно извещать Заказчика об обстоятельствах, затрудняющих или делающих невозможным исполнение своих обязательств по поставке Товара.</w:t>
      </w:r>
    </w:p>
    <w:p w14:paraId="2422D927" w14:textId="77777777" w:rsidR="00035F8A" w:rsidRDefault="00B0315F">
      <w:pPr>
        <w:pStyle w:val="ConsPlusNormal0"/>
        <w:widowControl/>
        <w:contextualSpacing/>
        <w:jc w:val="both"/>
        <w:rPr>
          <w:sz w:val="24"/>
          <w:szCs w:val="24"/>
        </w:rPr>
      </w:pPr>
      <w:r>
        <w:rPr>
          <w:rFonts w:ascii="Times New Roman" w:hAnsi="Times New Roman"/>
          <w:sz w:val="24"/>
          <w:szCs w:val="24"/>
        </w:rPr>
        <w:t>3.4. Заказчик обязан:</w:t>
      </w:r>
    </w:p>
    <w:p w14:paraId="67F165E3" w14:textId="77777777" w:rsidR="00035F8A" w:rsidRDefault="00B0315F">
      <w:pPr>
        <w:pStyle w:val="ConsPlusNormal0"/>
        <w:widowControl/>
        <w:contextualSpacing/>
        <w:jc w:val="both"/>
        <w:rPr>
          <w:sz w:val="24"/>
          <w:szCs w:val="24"/>
        </w:rPr>
      </w:pPr>
      <w:r>
        <w:rPr>
          <w:rFonts w:ascii="Times New Roman" w:hAnsi="Times New Roman"/>
          <w:sz w:val="24"/>
          <w:szCs w:val="24"/>
        </w:rPr>
        <w:t>3.4.1. При приемке товара осуществить его проверку по количеству, качеству, ассортименту и комплектности.</w:t>
      </w:r>
    </w:p>
    <w:p w14:paraId="32DEA290" w14:textId="77777777" w:rsidR="00035F8A" w:rsidRDefault="00B0315F">
      <w:pPr>
        <w:pStyle w:val="ConsPlusNormal0"/>
        <w:widowControl/>
        <w:contextualSpacing/>
        <w:jc w:val="both"/>
        <w:rPr>
          <w:sz w:val="24"/>
          <w:szCs w:val="24"/>
        </w:rPr>
      </w:pPr>
      <w:r>
        <w:rPr>
          <w:rFonts w:ascii="Times New Roman" w:hAnsi="Times New Roman"/>
          <w:sz w:val="24"/>
          <w:szCs w:val="24"/>
        </w:rPr>
        <w:t xml:space="preserve">3.4.2. Принять товар в соответствии с разделом 4 настоящего контракта. </w:t>
      </w:r>
    </w:p>
    <w:p w14:paraId="220F33C6" w14:textId="77777777" w:rsidR="00035F8A" w:rsidRDefault="00B0315F">
      <w:pPr>
        <w:pStyle w:val="ConsPlusNormal0"/>
        <w:widowControl/>
        <w:contextualSpacing/>
        <w:jc w:val="both"/>
        <w:rPr>
          <w:sz w:val="24"/>
          <w:szCs w:val="24"/>
        </w:rPr>
      </w:pPr>
      <w:r>
        <w:rPr>
          <w:rFonts w:ascii="Times New Roman" w:hAnsi="Times New Roman"/>
          <w:sz w:val="24"/>
          <w:szCs w:val="24"/>
        </w:rPr>
        <w:t>3.4.3. Оплатить поставленный товар в соответствии с условиями настоящего контракта.</w:t>
      </w:r>
    </w:p>
    <w:p w14:paraId="2F1CB2C3" w14:textId="77777777" w:rsidR="000F15FA" w:rsidRDefault="000F15FA">
      <w:pPr>
        <w:pStyle w:val="11"/>
        <w:numPr>
          <w:ilvl w:val="0"/>
          <w:numId w:val="0"/>
        </w:numPr>
        <w:spacing w:before="0" w:after="0" w:line="240" w:lineRule="auto"/>
        <w:rPr>
          <w:szCs w:val="24"/>
        </w:rPr>
      </w:pPr>
      <w:bookmarkStart w:id="12" w:name="_ref_712497"/>
    </w:p>
    <w:p w14:paraId="22B19125" w14:textId="7B02B256" w:rsidR="000F15FA" w:rsidRPr="000F15FA" w:rsidRDefault="00B0315F" w:rsidP="000F15FA">
      <w:pPr>
        <w:pStyle w:val="11"/>
        <w:numPr>
          <w:ilvl w:val="0"/>
          <w:numId w:val="0"/>
        </w:numPr>
        <w:spacing w:before="0" w:after="0" w:line="240" w:lineRule="auto"/>
        <w:rPr>
          <w:szCs w:val="24"/>
        </w:rPr>
      </w:pPr>
      <w:r>
        <w:rPr>
          <w:szCs w:val="24"/>
        </w:rPr>
        <w:t xml:space="preserve">4. Сроки, место и условия поставки товара. Порядок приемки </w:t>
      </w:r>
      <w:bookmarkEnd w:id="12"/>
    </w:p>
    <w:p w14:paraId="083282E6" w14:textId="32FE28AE" w:rsidR="000F15FA" w:rsidRPr="000F15FA" w:rsidRDefault="000F15FA" w:rsidP="000F15FA">
      <w:pPr>
        <w:widowControl w:val="0"/>
        <w:suppressAutoHyphens w:val="0"/>
        <w:autoSpaceDE w:val="0"/>
        <w:autoSpaceDN w:val="0"/>
        <w:adjustRightInd w:val="0"/>
        <w:spacing w:before="0" w:after="0" w:line="240" w:lineRule="auto"/>
        <w:ind w:firstLine="709"/>
        <w:rPr>
          <w:sz w:val="24"/>
          <w:szCs w:val="24"/>
        </w:rPr>
      </w:pPr>
      <w:r w:rsidRPr="000F15FA">
        <w:rPr>
          <w:sz w:val="24"/>
          <w:szCs w:val="24"/>
        </w:rPr>
        <w:t>4.1. Поставка товара осуществляется до места нахождения заказчика по адрес</w:t>
      </w:r>
      <w:r w:rsidR="00C854F9">
        <w:rPr>
          <w:sz w:val="24"/>
          <w:szCs w:val="24"/>
        </w:rPr>
        <w:t>у</w:t>
      </w:r>
      <w:r w:rsidRPr="000F15FA">
        <w:rPr>
          <w:sz w:val="24"/>
          <w:szCs w:val="24"/>
        </w:rPr>
        <w:t>: г Смоленск, ул</w:t>
      </w:r>
      <w:r w:rsidR="006F4AA7">
        <w:rPr>
          <w:sz w:val="24"/>
          <w:szCs w:val="24"/>
        </w:rPr>
        <w:t>.</w:t>
      </w:r>
      <w:r w:rsidRPr="000F15FA">
        <w:rPr>
          <w:sz w:val="24"/>
          <w:szCs w:val="24"/>
        </w:rPr>
        <w:t xml:space="preserve"> Чаплина, д. 3</w:t>
      </w:r>
      <w:r>
        <w:rPr>
          <w:sz w:val="24"/>
          <w:szCs w:val="24"/>
        </w:rPr>
        <w:t>.</w:t>
      </w:r>
    </w:p>
    <w:p w14:paraId="6EC959EF" w14:textId="6158C5C4" w:rsidR="000F15FA" w:rsidRPr="006F4AA7" w:rsidRDefault="000F15FA" w:rsidP="006F4AA7">
      <w:pPr>
        <w:widowControl w:val="0"/>
        <w:suppressAutoHyphens w:val="0"/>
        <w:autoSpaceDE w:val="0"/>
        <w:autoSpaceDN w:val="0"/>
        <w:adjustRightInd w:val="0"/>
        <w:spacing w:before="0" w:after="0" w:line="240" w:lineRule="auto"/>
        <w:ind w:firstLine="709"/>
        <w:rPr>
          <w:sz w:val="24"/>
          <w:szCs w:val="24"/>
        </w:rPr>
      </w:pPr>
      <w:r w:rsidRPr="000F15FA">
        <w:rPr>
          <w:sz w:val="24"/>
          <w:szCs w:val="24"/>
        </w:rPr>
        <w:t>4.2. Разгрузка товара с транспортного средства осуществляется силами и средствами поставщика</w:t>
      </w:r>
      <w:r w:rsidR="006F4AA7">
        <w:rPr>
          <w:sz w:val="24"/>
          <w:szCs w:val="24"/>
        </w:rPr>
        <w:t>.</w:t>
      </w:r>
    </w:p>
    <w:p w14:paraId="49617C3C" w14:textId="53E4AADF" w:rsidR="00035F8A" w:rsidRPr="00D70E2B" w:rsidRDefault="00B0315F">
      <w:pPr>
        <w:pStyle w:val="210"/>
        <w:tabs>
          <w:tab w:val="clear" w:pos="0"/>
        </w:tabs>
        <w:spacing w:before="0" w:after="0" w:line="240" w:lineRule="auto"/>
        <w:ind w:firstLine="720"/>
        <w:rPr>
          <w:bCs w:val="0"/>
          <w:sz w:val="24"/>
          <w:szCs w:val="24"/>
        </w:rPr>
      </w:pPr>
      <w:r>
        <w:rPr>
          <w:sz w:val="24"/>
          <w:szCs w:val="24"/>
        </w:rPr>
        <w:t>4.</w:t>
      </w:r>
      <w:r w:rsidR="006F4AA7">
        <w:rPr>
          <w:sz w:val="24"/>
          <w:szCs w:val="24"/>
        </w:rPr>
        <w:t>3</w:t>
      </w:r>
      <w:r>
        <w:rPr>
          <w:sz w:val="24"/>
          <w:szCs w:val="24"/>
        </w:rPr>
        <w:t xml:space="preserve">. </w:t>
      </w:r>
      <w:bookmarkStart w:id="13" w:name="_ref_720907"/>
      <w:r w:rsidR="000F15FA" w:rsidRPr="000F15FA">
        <w:rPr>
          <w:sz w:val="24"/>
          <w:szCs w:val="24"/>
        </w:rPr>
        <w:t>Поставка товара осуществляется с даты заключения контракта</w:t>
      </w:r>
      <w:r w:rsidR="00C854F9">
        <w:rPr>
          <w:sz w:val="24"/>
          <w:szCs w:val="24"/>
        </w:rPr>
        <w:t>, но не ранее 01.01.2026 г.</w:t>
      </w:r>
      <w:r w:rsidR="000F15FA" w:rsidRPr="000F15FA">
        <w:rPr>
          <w:sz w:val="24"/>
          <w:szCs w:val="24"/>
        </w:rPr>
        <w:t xml:space="preserve"> по </w:t>
      </w:r>
      <w:r w:rsidR="00C854F9">
        <w:rPr>
          <w:sz w:val="24"/>
          <w:szCs w:val="24"/>
        </w:rPr>
        <w:t>30</w:t>
      </w:r>
      <w:r w:rsidR="000F15FA" w:rsidRPr="000F15FA">
        <w:rPr>
          <w:sz w:val="24"/>
          <w:szCs w:val="24"/>
        </w:rPr>
        <w:t>.</w:t>
      </w:r>
      <w:r w:rsidR="00C854F9">
        <w:rPr>
          <w:sz w:val="24"/>
          <w:szCs w:val="24"/>
        </w:rPr>
        <w:t>12</w:t>
      </w:r>
      <w:r w:rsidR="000F15FA" w:rsidRPr="000F15FA">
        <w:rPr>
          <w:sz w:val="24"/>
          <w:szCs w:val="24"/>
        </w:rPr>
        <w:t>.202</w:t>
      </w:r>
      <w:r w:rsidR="00C854F9">
        <w:rPr>
          <w:sz w:val="24"/>
          <w:szCs w:val="24"/>
        </w:rPr>
        <w:t>6 г.</w:t>
      </w:r>
      <w:r w:rsidR="000F15FA" w:rsidRPr="000F15FA">
        <w:rPr>
          <w:sz w:val="24"/>
          <w:szCs w:val="24"/>
        </w:rPr>
        <w:t xml:space="preserve"> по заявкам в течение 10 рабочих дней со дня подачи заявки Заказчиком.</w:t>
      </w:r>
    </w:p>
    <w:p w14:paraId="3BE7E536" w14:textId="2CA90B28" w:rsidR="00035F8A" w:rsidRDefault="00B0315F">
      <w:pPr>
        <w:spacing w:before="0" w:after="0" w:line="240" w:lineRule="auto"/>
        <w:ind w:firstLine="720"/>
        <w:contextualSpacing/>
        <w:rPr>
          <w:sz w:val="24"/>
          <w:szCs w:val="24"/>
        </w:rPr>
      </w:pPr>
      <w:r>
        <w:rPr>
          <w:sz w:val="24"/>
          <w:szCs w:val="24"/>
        </w:rPr>
        <w:t>4.2. Поставщик обязан известить заказчика о точном времени и дате доставки товара не позднее, чем за 2 рабочих дня до даты поставки товара.</w:t>
      </w:r>
    </w:p>
    <w:p w14:paraId="4A51132C" w14:textId="77777777" w:rsidR="00035F8A" w:rsidRDefault="00B0315F">
      <w:pPr>
        <w:spacing w:before="0" w:after="0" w:line="240" w:lineRule="auto"/>
        <w:ind w:firstLine="720"/>
        <w:contextualSpacing/>
        <w:rPr>
          <w:sz w:val="24"/>
          <w:szCs w:val="24"/>
        </w:rPr>
      </w:pPr>
      <w:r>
        <w:rPr>
          <w:sz w:val="24"/>
          <w:szCs w:val="24"/>
        </w:rPr>
        <w:t>4.3. Поставщик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до окончания срока поставки товара.</w:t>
      </w:r>
      <w:bookmarkEnd w:id="13"/>
    </w:p>
    <w:p w14:paraId="23594E8F" w14:textId="77777777" w:rsidR="00035F8A" w:rsidRDefault="00B0315F">
      <w:pPr>
        <w:pStyle w:val="210"/>
        <w:tabs>
          <w:tab w:val="clear" w:pos="0"/>
        </w:tabs>
        <w:spacing w:before="0" w:after="0" w:line="240" w:lineRule="auto"/>
        <w:ind w:firstLine="720"/>
        <w:rPr>
          <w:sz w:val="24"/>
          <w:szCs w:val="24"/>
        </w:rPr>
      </w:pPr>
      <w:bookmarkStart w:id="14" w:name="_ref_722295"/>
      <w:r>
        <w:rPr>
          <w:sz w:val="24"/>
          <w:szCs w:val="24"/>
        </w:rPr>
        <w:t xml:space="preserve">4.4. Подтверждение факта поставки и приемки </w:t>
      </w:r>
      <w:bookmarkEnd w:id="14"/>
      <w:r>
        <w:rPr>
          <w:sz w:val="24"/>
          <w:szCs w:val="24"/>
        </w:rPr>
        <w:t>товара.</w:t>
      </w:r>
    </w:p>
    <w:p w14:paraId="34279A0B" w14:textId="58F71F41" w:rsidR="00035F8A" w:rsidRDefault="00B0315F">
      <w:pPr>
        <w:pStyle w:val="210"/>
        <w:tabs>
          <w:tab w:val="clear" w:pos="0"/>
        </w:tabs>
        <w:spacing w:before="0" w:after="0" w:line="240" w:lineRule="auto"/>
        <w:ind w:firstLine="720"/>
        <w:rPr>
          <w:sz w:val="24"/>
          <w:szCs w:val="24"/>
        </w:rPr>
      </w:pPr>
      <w:r>
        <w:rPr>
          <w:sz w:val="24"/>
          <w:szCs w:val="24"/>
        </w:rPr>
        <w:t>4.4.1. Приемка поставленного товара осуществляется в течение</w:t>
      </w:r>
      <w:r>
        <w:rPr>
          <w:i/>
          <w:iCs/>
          <w:sz w:val="24"/>
          <w:szCs w:val="24"/>
        </w:rPr>
        <w:t xml:space="preserve"> </w:t>
      </w:r>
      <w:r w:rsidRPr="00B0315F">
        <w:rPr>
          <w:b/>
          <w:bCs w:val="0"/>
          <w:i/>
          <w:iCs/>
          <w:sz w:val="24"/>
          <w:szCs w:val="24"/>
        </w:rPr>
        <w:t>2</w:t>
      </w:r>
      <w:r w:rsidR="00B81B93">
        <w:rPr>
          <w:b/>
          <w:bCs w:val="0"/>
          <w:i/>
          <w:iCs/>
          <w:sz w:val="24"/>
          <w:szCs w:val="24"/>
        </w:rPr>
        <w:t>0</w:t>
      </w:r>
      <w:r w:rsidRPr="00B0315F">
        <w:rPr>
          <w:b/>
          <w:bCs w:val="0"/>
          <w:i/>
          <w:iCs/>
          <w:sz w:val="24"/>
          <w:szCs w:val="24"/>
        </w:rPr>
        <w:t xml:space="preserve"> (рабочих) дней</w:t>
      </w:r>
      <w:r>
        <w:rPr>
          <w:sz w:val="24"/>
          <w:szCs w:val="24"/>
        </w:rPr>
        <w:t xml:space="preserve"> с момента поставки товара.</w:t>
      </w:r>
    </w:p>
    <w:p w14:paraId="6E4D6685" w14:textId="77777777" w:rsidR="00035F8A" w:rsidRDefault="00B0315F">
      <w:pPr>
        <w:pStyle w:val="310"/>
        <w:tabs>
          <w:tab w:val="clear" w:pos="0"/>
        </w:tabs>
        <w:spacing w:before="0" w:after="0" w:line="240" w:lineRule="auto"/>
        <w:ind w:firstLine="720"/>
      </w:pPr>
      <w:r>
        <w:rPr>
          <w:sz w:val="24"/>
          <w:szCs w:val="24"/>
        </w:rPr>
        <w:t>4.4.2. Поставщик в течение 5</w:t>
      </w:r>
      <w:r>
        <w:rPr>
          <w:i/>
          <w:iCs/>
          <w:sz w:val="24"/>
          <w:szCs w:val="24"/>
        </w:rPr>
        <w:t xml:space="preserve"> рабочих дней</w:t>
      </w:r>
      <w:r>
        <w:rPr>
          <w:sz w:val="24"/>
          <w:szCs w:val="24"/>
        </w:rPr>
        <w:t xml:space="preserve"> со дня окончания поставки товара (частичной поставки товара)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содержащий информацию, определенную в ч. 13 ст. 94 </w:t>
      </w:r>
      <w:r>
        <w:rPr>
          <w:bCs w:val="0"/>
          <w:sz w:val="24"/>
          <w:szCs w:val="24"/>
        </w:rPr>
        <w:t>Федеральным законом от 05.04.2013 № 44-ФЗ.</w:t>
      </w:r>
    </w:p>
    <w:p w14:paraId="2A62E3F2" w14:textId="77777777" w:rsidR="00035F8A" w:rsidRDefault="00B0315F">
      <w:pPr>
        <w:pStyle w:val="310"/>
        <w:tabs>
          <w:tab w:val="clear" w:pos="0"/>
        </w:tabs>
        <w:spacing w:before="0" w:after="0" w:line="240" w:lineRule="auto"/>
        <w:ind w:firstLine="720"/>
      </w:pPr>
      <w:r>
        <w:rPr>
          <w:sz w:val="24"/>
          <w:szCs w:val="24"/>
        </w:rPr>
        <w:t>4.4.3. К документу о приемке, предусмотренному настоящим пунктом,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ECF767C" w14:textId="77777777" w:rsidR="00035F8A" w:rsidRDefault="00B0315F">
      <w:pPr>
        <w:pStyle w:val="310"/>
        <w:tabs>
          <w:tab w:val="clear" w:pos="0"/>
        </w:tabs>
        <w:spacing w:before="0" w:after="0" w:line="240" w:lineRule="auto"/>
        <w:ind w:firstLine="720"/>
      </w:pPr>
      <w:r>
        <w:rPr>
          <w:sz w:val="24"/>
          <w:szCs w:val="24"/>
        </w:rPr>
        <w:t>4.4.4. Документ о приемке, подписанный Поставщиком, не позднее одного часа с момента его размещения в единой информационной системе в соответствии с пунктом 4.4.2.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68013608" w14:textId="63B5D154" w:rsidR="00035F8A" w:rsidRDefault="00B0315F">
      <w:pPr>
        <w:pStyle w:val="310"/>
        <w:tabs>
          <w:tab w:val="clear" w:pos="0"/>
        </w:tabs>
        <w:spacing w:before="0" w:after="0" w:line="240" w:lineRule="auto"/>
        <w:ind w:firstLine="720"/>
      </w:pPr>
      <w:r>
        <w:rPr>
          <w:sz w:val="24"/>
          <w:szCs w:val="24"/>
        </w:rPr>
        <w:t xml:space="preserve">4.4.5. Заказчик в течение </w:t>
      </w:r>
      <w:r w:rsidR="00B81B93">
        <w:rPr>
          <w:i/>
          <w:iCs/>
          <w:sz w:val="24"/>
          <w:szCs w:val="24"/>
        </w:rPr>
        <w:t>15</w:t>
      </w:r>
      <w:r>
        <w:rPr>
          <w:i/>
          <w:iCs/>
          <w:sz w:val="24"/>
          <w:szCs w:val="24"/>
        </w:rPr>
        <w:t xml:space="preserve"> (</w:t>
      </w:r>
      <w:r w:rsidR="00B81B93">
        <w:rPr>
          <w:i/>
          <w:iCs/>
          <w:sz w:val="24"/>
          <w:szCs w:val="24"/>
        </w:rPr>
        <w:t>Пятнадцати</w:t>
      </w:r>
      <w:r>
        <w:rPr>
          <w:i/>
          <w:iCs/>
          <w:sz w:val="24"/>
          <w:szCs w:val="24"/>
        </w:rPr>
        <w:t>) рабочих дней</w:t>
      </w:r>
      <w:r>
        <w:rPr>
          <w:sz w:val="24"/>
          <w:szCs w:val="24"/>
        </w:rPr>
        <w:t>, следующих за днем поступления документа о приемке в соответствии с п. 4.4.4. настоящего Контракта, осуществляет одно из следующих действий:</w:t>
      </w:r>
    </w:p>
    <w:p w14:paraId="1182B996" w14:textId="77777777" w:rsidR="00035F8A" w:rsidRDefault="00B0315F">
      <w:pPr>
        <w:spacing w:before="0" w:after="0" w:line="240" w:lineRule="auto"/>
        <w:ind w:firstLine="720"/>
      </w:pPr>
      <w:r>
        <w:rPr>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5F165973" w14:textId="77777777" w:rsidR="00035F8A" w:rsidRDefault="00B0315F">
      <w:pPr>
        <w:spacing w:before="0" w:after="0" w:line="240" w:lineRule="auto"/>
        <w:ind w:firstLine="720"/>
      </w:pPr>
      <w:r>
        <w:rPr>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7728630" w14:textId="77777777" w:rsidR="00035F8A" w:rsidRDefault="00B0315F">
      <w:pPr>
        <w:spacing w:before="0" w:after="0" w:line="240" w:lineRule="auto"/>
      </w:pPr>
      <w:r>
        <w:rPr>
          <w:sz w:val="24"/>
          <w:szCs w:val="24"/>
        </w:rPr>
        <w:t>4.4.6. По решению Заказчика для приемки поставленного товара может быть создана приемочная комиссия.</w:t>
      </w:r>
    </w:p>
    <w:p w14:paraId="7F92D17A" w14:textId="2EC36CE4" w:rsidR="00035F8A" w:rsidRDefault="00B0315F">
      <w:pPr>
        <w:spacing w:before="0" w:after="0" w:line="240" w:lineRule="auto"/>
      </w:pPr>
      <w:r>
        <w:rPr>
          <w:sz w:val="24"/>
          <w:szCs w:val="24"/>
        </w:rPr>
        <w:t xml:space="preserve">В случае создания приемочной комиссии не позднее </w:t>
      </w:r>
      <w:r w:rsidR="00B81B93">
        <w:rPr>
          <w:bCs/>
          <w:i/>
          <w:iCs/>
          <w:sz w:val="24"/>
          <w:szCs w:val="24"/>
        </w:rPr>
        <w:t>15</w:t>
      </w:r>
      <w:r>
        <w:rPr>
          <w:bCs/>
          <w:i/>
          <w:iCs/>
          <w:sz w:val="24"/>
          <w:szCs w:val="24"/>
        </w:rPr>
        <w:t xml:space="preserve"> (</w:t>
      </w:r>
      <w:r w:rsidR="00B81B93">
        <w:rPr>
          <w:bCs/>
          <w:i/>
          <w:iCs/>
          <w:sz w:val="24"/>
          <w:szCs w:val="24"/>
        </w:rPr>
        <w:t>Пятнадцати</w:t>
      </w:r>
      <w:r>
        <w:rPr>
          <w:bCs/>
          <w:i/>
          <w:iCs/>
          <w:sz w:val="24"/>
          <w:szCs w:val="24"/>
        </w:rPr>
        <w:t>) рабочих</w:t>
      </w:r>
      <w:r>
        <w:rPr>
          <w:sz w:val="24"/>
          <w:szCs w:val="24"/>
        </w:rPr>
        <w:t xml:space="preserve"> дней, следующих за днем поступления документа о приемке в соответствии с п. 4.4.4. настоящего Контракта:</w:t>
      </w:r>
      <w:bookmarkStart w:id="15" w:name="Par5"/>
      <w:bookmarkEnd w:id="15"/>
    </w:p>
    <w:p w14:paraId="3E7B20D8" w14:textId="77777777" w:rsidR="00035F8A" w:rsidRDefault="00B0315F">
      <w:pPr>
        <w:spacing w:before="0" w:after="0" w:line="240" w:lineRule="auto"/>
      </w:pPr>
      <w:r>
        <w:rPr>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и сроков их устранения.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4A7CB20" w14:textId="77777777" w:rsidR="00035F8A" w:rsidRDefault="00B0315F">
      <w:pPr>
        <w:spacing w:before="0" w:after="0" w:line="240" w:lineRule="auto"/>
        <w:ind w:firstLine="709"/>
      </w:pPr>
      <w:r>
        <w:rPr>
          <w:sz w:val="24"/>
          <w:szCs w:val="24"/>
        </w:rPr>
        <w:t xml:space="preserve">б) после подписания членами приемочной комиссии в соответствии с </w:t>
      </w:r>
      <w:proofErr w:type="spellStart"/>
      <w:r>
        <w:rPr>
          <w:sz w:val="24"/>
          <w:szCs w:val="24"/>
        </w:rPr>
        <w:t>пп</w:t>
      </w:r>
      <w:proofErr w:type="spellEnd"/>
      <w:r>
        <w:rPr>
          <w:sz w:val="24"/>
          <w:szCs w:val="24"/>
        </w:rPr>
        <w:t xml:space="preserve">. «а» п. 4.4.6 настоящего Контракта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proofErr w:type="spellStart"/>
      <w:r>
        <w:rPr>
          <w:sz w:val="24"/>
          <w:szCs w:val="24"/>
        </w:rPr>
        <w:lastRenderedPageBreak/>
        <w:t>пп</w:t>
      </w:r>
      <w:proofErr w:type="spellEnd"/>
      <w:r>
        <w:rPr>
          <w:sz w:val="24"/>
          <w:szCs w:val="24"/>
        </w:rPr>
        <w:t>. «а» п. 4.4.6 настоящего Контракта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4283723" w14:textId="77777777" w:rsidR="00035F8A" w:rsidRDefault="00B0315F">
      <w:pPr>
        <w:spacing w:before="0" w:after="0" w:line="240" w:lineRule="auto"/>
        <w:ind w:firstLine="709"/>
      </w:pPr>
      <w:r>
        <w:rPr>
          <w:sz w:val="24"/>
          <w:szCs w:val="24"/>
        </w:rPr>
        <w:t>4.4.7.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15D7E926" w14:textId="77777777" w:rsidR="00035F8A" w:rsidRDefault="00B0315F">
      <w:pPr>
        <w:spacing w:before="0" w:after="0" w:line="240" w:lineRule="auto"/>
        <w:ind w:firstLine="709"/>
      </w:pPr>
      <w:r>
        <w:rPr>
          <w:sz w:val="24"/>
          <w:szCs w:val="24"/>
        </w:rPr>
        <w:t>4.4.8.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14:paraId="17180976" w14:textId="77777777" w:rsidR="00035F8A" w:rsidRDefault="00B0315F">
      <w:pPr>
        <w:spacing w:before="0" w:after="0" w:line="240" w:lineRule="auto"/>
        <w:ind w:firstLine="720"/>
      </w:pPr>
      <w:r>
        <w:rPr>
          <w:sz w:val="24"/>
          <w:szCs w:val="24"/>
        </w:rPr>
        <w:t>4.4.9.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102F9F41" w14:textId="77777777" w:rsidR="00035F8A" w:rsidRDefault="00B0315F">
      <w:pPr>
        <w:pStyle w:val="310"/>
        <w:tabs>
          <w:tab w:val="clear" w:pos="0"/>
        </w:tabs>
        <w:spacing w:before="0" w:after="0" w:line="240" w:lineRule="auto"/>
        <w:ind w:firstLine="720"/>
      </w:pPr>
      <w:r>
        <w:rPr>
          <w:sz w:val="24"/>
          <w:szCs w:val="24"/>
        </w:rPr>
        <w:t>4.4.10.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и Заказчика, и размещения в единой информационной системе исправленного документа о приемке.</w:t>
      </w:r>
    </w:p>
    <w:p w14:paraId="0DFD3A9C" w14:textId="77777777" w:rsidR="00035F8A" w:rsidRDefault="00B0315F">
      <w:pPr>
        <w:pStyle w:val="310"/>
        <w:tabs>
          <w:tab w:val="clear" w:pos="0"/>
        </w:tabs>
        <w:spacing w:before="0" w:after="0" w:line="240" w:lineRule="auto"/>
        <w:ind w:firstLine="720"/>
      </w:pPr>
      <w:r>
        <w:rPr>
          <w:sz w:val="24"/>
          <w:szCs w:val="24"/>
        </w:rPr>
        <w:t xml:space="preserve">4.4.11. Для проверки соответствия качества </w:t>
      </w:r>
      <w:r>
        <w:rPr>
          <w:iCs/>
          <w:sz w:val="24"/>
          <w:szCs w:val="24"/>
        </w:rPr>
        <w:t xml:space="preserve">поставленного товара </w:t>
      </w:r>
      <w:r>
        <w:rPr>
          <w:sz w:val="24"/>
          <w:szCs w:val="24"/>
        </w:rPr>
        <w:t>требованиям, установленным настоящим контрактом, Заказчик обязан провести экспертизу поставленного товара. Экспертиза может проводиться Заказчиком своими силами или к ее проведению могут привлекаться эксперты, экспертные организации с привлечением экспертов, экспертных организаций.</w:t>
      </w:r>
    </w:p>
    <w:p w14:paraId="46BE3CC7" w14:textId="77777777" w:rsidR="00035F8A" w:rsidRDefault="00B0315F">
      <w:pPr>
        <w:spacing w:before="0" w:after="0" w:line="240" w:lineRule="auto"/>
        <w:ind w:firstLine="720"/>
      </w:pPr>
      <w:r>
        <w:rPr>
          <w:sz w:val="24"/>
          <w:szCs w:val="24"/>
        </w:rPr>
        <w:t>4.4.12. В случае если по результатам экспертизы, содержащей выявленные недостатки и необходимые доработки, Заказчиком будет принято решение об устранении Поставщиком недостатков/выполнении доработок в надлежащем порядке и в установленные сроки. Устранение недостатков/выполнение доработок</w:t>
      </w:r>
      <w:r>
        <w:rPr>
          <w:spacing w:val="-5"/>
          <w:sz w:val="24"/>
          <w:szCs w:val="24"/>
        </w:rPr>
        <w:t xml:space="preserve"> Поставщик выполняет за свой счет.</w:t>
      </w:r>
      <w:r>
        <w:rPr>
          <w:sz w:val="24"/>
          <w:szCs w:val="24"/>
        </w:rPr>
        <w:t xml:space="preserve"> </w:t>
      </w:r>
    </w:p>
    <w:p w14:paraId="0B2E6A6C" w14:textId="77777777" w:rsidR="00035F8A" w:rsidRDefault="00B0315F">
      <w:pPr>
        <w:pStyle w:val="11"/>
        <w:numPr>
          <w:ilvl w:val="0"/>
          <w:numId w:val="2"/>
        </w:numPr>
        <w:spacing w:before="0" w:after="0" w:line="240" w:lineRule="auto"/>
      </w:pPr>
      <w:bookmarkStart w:id="16" w:name="_ref_683718"/>
      <w:r>
        <w:rPr>
          <w:szCs w:val="24"/>
        </w:rPr>
        <w:t xml:space="preserve">Качество </w:t>
      </w:r>
      <w:bookmarkEnd w:id="16"/>
      <w:r>
        <w:rPr>
          <w:szCs w:val="24"/>
        </w:rPr>
        <w:t>товара</w:t>
      </w:r>
    </w:p>
    <w:p w14:paraId="0EB579B2" w14:textId="77777777" w:rsidR="00035F8A" w:rsidRDefault="00B0315F">
      <w:pPr>
        <w:pStyle w:val="210"/>
        <w:tabs>
          <w:tab w:val="clear" w:pos="0"/>
        </w:tabs>
        <w:spacing w:before="0" w:after="0" w:line="240" w:lineRule="auto"/>
        <w:ind w:firstLine="720"/>
      </w:pPr>
      <w:r>
        <w:rPr>
          <w:sz w:val="24"/>
          <w:szCs w:val="24"/>
        </w:rPr>
        <w:t xml:space="preserve">5.1. </w:t>
      </w:r>
      <w:bookmarkStart w:id="17" w:name="_ref_684608"/>
      <w:r>
        <w:rPr>
          <w:sz w:val="24"/>
          <w:szCs w:val="24"/>
        </w:rPr>
        <w:t xml:space="preserve">Качество товара должно соответствовать </w:t>
      </w:r>
      <w:bookmarkEnd w:id="17"/>
      <w:r>
        <w:rPr>
          <w:sz w:val="24"/>
          <w:szCs w:val="24"/>
        </w:rPr>
        <w:t>обязательным требованиям, установленным нормативными документами и Описания объекта закупки (Приложение № 1 к настоящему Контракту).</w:t>
      </w:r>
    </w:p>
    <w:p w14:paraId="630A4793" w14:textId="77777777" w:rsidR="00035F8A" w:rsidRDefault="00B0315F">
      <w:pPr>
        <w:pStyle w:val="210"/>
        <w:tabs>
          <w:tab w:val="clear" w:pos="0"/>
        </w:tabs>
        <w:spacing w:before="0" w:after="0" w:line="240" w:lineRule="auto"/>
        <w:ind w:firstLine="720"/>
      </w:pPr>
      <w:r>
        <w:rPr>
          <w:sz w:val="24"/>
          <w:szCs w:val="24"/>
        </w:rPr>
        <w:t>5.2. Поставщик гарантирует качество и безопасность товара в соответствии с действующими нормами, утвержденными для данного вида товара, и иными документами, обязательными для данного вида товара, оформленными в соответствии с законодательством Российской Федерации.</w:t>
      </w:r>
    </w:p>
    <w:p w14:paraId="1C68CF29" w14:textId="77777777" w:rsidR="00035F8A" w:rsidRDefault="00B0315F">
      <w:pPr>
        <w:contextualSpacing/>
      </w:pPr>
      <w:r>
        <w:rPr>
          <w:spacing w:val="-5"/>
          <w:sz w:val="24"/>
          <w:szCs w:val="24"/>
        </w:rPr>
        <w:t xml:space="preserve">5.3. </w:t>
      </w:r>
      <w:r>
        <w:rPr>
          <w:bCs/>
          <w:color w:val="000000"/>
          <w:spacing w:val="-5"/>
          <w:sz w:val="24"/>
          <w:szCs w:val="24"/>
        </w:rPr>
        <w:t>Гарантийным сроком использования Товара является остаточный срок его годности. Остаточный срок годности товара на момент поставки получателю должен составлять не менее 12 месяцев.</w:t>
      </w:r>
    </w:p>
    <w:p w14:paraId="7BE01BED" w14:textId="77777777" w:rsidR="00035F8A" w:rsidRDefault="00B0315F">
      <w:pPr>
        <w:contextualSpacing/>
      </w:pPr>
      <w:bookmarkStart w:id="18" w:name="_ref_686404"/>
      <w:r>
        <w:rPr>
          <w:bCs/>
          <w:sz w:val="24"/>
          <w:szCs w:val="24"/>
        </w:rPr>
        <w:t>5.3.  В случае предъявления Заказчиком требования о безвозмездном ус</w:t>
      </w:r>
      <w:r>
        <w:rPr>
          <w:sz w:val="24"/>
          <w:szCs w:val="24"/>
        </w:rPr>
        <w:t>транении недостатков товара Поставщик обязан устранить такие недостатки в срок, указанный в требовании. Если срок устранения недостатков Заказчиком не назначен, они должны быть устранены в разумный срок с момента получения требования.</w:t>
      </w:r>
      <w:bookmarkEnd w:id="18"/>
    </w:p>
    <w:p w14:paraId="5F9C509A" w14:textId="77777777" w:rsidR="00035F8A" w:rsidRDefault="00B0315F">
      <w:pPr>
        <w:pStyle w:val="210"/>
        <w:tabs>
          <w:tab w:val="clear" w:pos="0"/>
        </w:tabs>
        <w:spacing w:before="0" w:after="0" w:line="240" w:lineRule="auto"/>
        <w:ind w:firstLine="720"/>
      </w:pPr>
      <w:bookmarkStart w:id="19" w:name="_ref_687305"/>
      <w:r>
        <w:rPr>
          <w:sz w:val="24"/>
          <w:szCs w:val="24"/>
        </w:rPr>
        <w:t>5.4. Заказчик вправе устранять недостатки товара самостоятельно или с привлечением третьих лиц и требовать от Поставщика возмещения расходов на их устранение.</w:t>
      </w:r>
      <w:bookmarkEnd w:id="19"/>
    </w:p>
    <w:p w14:paraId="0ACD0761" w14:textId="77777777" w:rsidR="00035F8A" w:rsidRDefault="00B0315F">
      <w:pPr>
        <w:spacing w:before="0" w:after="0" w:line="240" w:lineRule="auto"/>
      </w:pPr>
      <w:r>
        <w:rPr>
          <w:sz w:val="24"/>
          <w:szCs w:val="24"/>
        </w:rPr>
        <w:t>Поставщик обязан возместить расходы Заказчика на устранение недостатков товара в течение пяти рабочих дней с момента получения требования от Заказчика, если последний представит документы, подтверждающие расходы.</w:t>
      </w:r>
    </w:p>
    <w:p w14:paraId="76A0C922" w14:textId="77777777" w:rsidR="00035F8A" w:rsidRDefault="00B0315F">
      <w:pPr>
        <w:spacing w:before="0" w:after="0" w:line="240" w:lineRule="auto"/>
      </w:pPr>
      <w:bookmarkStart w:id="20" w:name="_ref_723780"/>
      <w:r>
        <w:rPr>
          <w:sz w:val="24"/>
          <w:szCs w:val="24"/>
        </w:rPr>
        <w:t>5.5. 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поставленного товара требованиям законодательства Российской Федерации или условиям контракта, поставщик обязан устранить выявленные несоответствия, а в случае выявления фактов завышения стоимости товаров и (или) неверного применения расценок, а также иных обстоятельств, повлекших причинение ущерба заказчику, поставщик обязан возвратить в областной бюджет сумму излишне полученных денежных средств.</w:t>
      </w:r>
      <w:bookmarkEnd w:id="20"/>
    </w:p>
    <w:p w14:paraId="115126B3" w14:textId="77777777" w:rsidR="00035F8A" w:rsidRDefault="00B0315F">
      <w:pPr>
        <w:pStyle w:val="11"/>
        <w:numPr>
          <w:ilvl w:val="0"/>
          <w:numId w:val="2"/>
        </w:numPr>
        <w:spacing w:before="0" w:after="0" w:line="240" w:lineRule="auto"/>
        <w:rPr>
          <w:szCs w:val="24"/>
        </w:rPr>
      </w:pPr>
      <w:bookmarkStart w:id="21" w:name="_ref_1383236"/>
      <w:r>
        <w:rPr>
          <w:szCs w:val="24"/>
        </w:rPr>
        <w:t>Обеспечение исполнения Контракта</w:t>
      </w:r>
      <w:bookmarkEnd w:id="21"/>
    </w:p>
    <w:p w14:paraId="7146528D" w14:textId="77777777" w:rsidR="00035F8A" w:rsidRDefault="00B0315F">
      <w:pPr>
        <w:spacing w:before="0" w:after="0" w:line="240" w:lineRule="auto"/>
        <w:ind w:firstLine="709"/>
        <w:rPr>
          <w:sz w:val="24"/>
          <w:szCs w:val="24"/>
        </w:rPr>
      </w:pPr>
      <w:r>
        <w:rPr>
          <w:sz w:val="24"/>
          <w:szCs w:val="24"/>
        </w:rPr>
        <w:t xml:space="preserve">6.1. Участник закупки, с которым заключается контракт по результатам определения Поставщика в соответствии с пунктом 1 части 1 статьи 30 настоящего Федерального закона, </w:t>
      </w:r>
      <w:r>
        <w:rPr>
          <w:sz w:val="24"/>
          <w:szCs w:val="24"/>
        </w:rPr>
        <w:lastRenderedPageBreak/>
        <w:t>освобождается от предоставления обеспечения исполнения Контракта, в том числе с учетом положений статьи 37 Федерального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1D9EDE6" w14:textId="77777777" w:rsidR="00035F8A" w:rsidRDefault="00B0315F">
      <w:pPr>
        <w:spacing w:before="0" w:after="0" w:line="240" w:lineRule="auto"/>
        <w:ind w:firstLine="709"/>
      </w:pPr>
      <w:bookmarkStart w:id="22" w:name="_ref_1398951"/>
      <w:r>
        <w:rPr>
          <w:sz w:val="24"/>
          <w:szCs w:val="24"/>
        </w:rPr>
        <w:t>6.2.</w:t>
      </w:r>
      <w:r>
        <w:rPr>
          <w:sz w:val="24"/>
          <w:szCs w:val="24"/>
        </w:rPr>
        <w:tab/>
        <w:t>Исполнение Поставщиком обязательств по настоящему Контракту обеспечивается независимой гарантией или внесением денежных средств.</w:t>
      </w:r>
    </w:p>
    <w:p w14:paraId="10886201" w14:textId="504ADF29" w:rsidR="00035F8A" w:rsidRDefault="00B0315F">
      <w:pPr>
        <w:spacing w:before="0" w:after="0" w:line="240" w:lineRule="auto"/>
        <w:ind w:firstLine="709"/>
      </w:pPr>
      <w:r>
        <w:rPr>
          <w:sz w:val="24"/>
          <w:szCs w:val="24"/>
        </w:rPr>
        <w:t xml:space="preserve">Обеспечение предоставляется в размере </w:t>
      </w:r>
      <w:r w:rsidR="005D7097">
        <w:rPr>
          <w:sz w:val="24"/>
          <w:szCs w:val="24"/>
        </w:rPr>
        <w:t>11 264,25</w:t>
      </w:r>
      <w:r>
        <w:rPr>
          <w:sz w:val="24"/>
          <w:szCs w:val="24"/>
        </w:rPr>
        <w:t xml:space="preserve"> (</w:t>
      </w:r>
      <w:r w:rsidR="005D7097">
        <w:rPr>
          <w:sz w:val="24"/>
          <w:szCs w:val="24"/>
        </w:rPr>
        <w:t>Одиннадцать тысяч двести шестьдесят четыре</w:t>
      </w:r>
      <w:r>
        <w:rPr>
          <w:sz w:val="24"/>
          <w:szCs w:val="24"/>
        </w:rPr>
        <w:t>) рубл</w:t>
      </w:r>
      <w:r w:rsidR="005D7097">
        <w:rPr>
          <w:sz w:val="24"/>
          <w:szCs w:val="24"/>
        </w:rPr>
        <w:t xml:space="preserve">я 25 </w:t>
      </w:r>
      <w:proofErr w:type="gramStart"/>
      <w:r w:rsidR="005D7097">
        <w:rPr>
          <w:sz w:val="24"/>
          <w:szCs w:val="24"/>
        </w:rPr>
        <w:t xml:space="preserve">копеек, </w:t>
      </w:r>
      <w:r>
        <w:rPr>
          <w:sz w:val="24"/>
          <w:szCs w:val="24"/>
        </w:rPr>
        <w:t xml:space="preserve"> что</w:t>
      </w:r>
      <w:proofErr w:type="gramEnd"/>
      <w:r>
        <w:rPr>
          <w:sz w:val="24"/>
          <w:szCs w:val="24"/>
        </w:rPr>
        <w:t xml:space="preserve"> составляет  5 % цены Контракта. </w:t>
      </w:r>
      <w:r>
        <w:rPr>
          <w:color w:val="000000"/>
          <w:sz w:val="24"/>
          <w:szCs w:val="24"/>
        </w:rPr>
        <w:t>В случае если предложенная участником закупки цена контракта снижена на 25% и более по отношению к начальной (максимальной) цене контракта, обеспечение исполнения контракта предоставляется в соответствии со статьей 37 Федерального закона от 5 апреля 2013 г.     № 44 ФЗ.</w:t>
      </w:r>
    </w:p>
    <w:p w14:paraId="5B2484D9" w14:textId="77777777" w:rsidR="00035F8A" w:rsidRDefault="00B0315F">
      <w:pPr>
        <w:spacing w:before="0" w:after="0" w:line="240" w:lineRule="auto"/>
        <w:ind w:firstLine="709"/>
      </w:pPr>
      <w:r>
        <w:rPr>
          <w:sz w:val="24"/>
          <w:szCs w:val="24"/>
        </w:rPr>
        <w:t>Срок действия независимой гарантии должен превышать предусмотренный контрактом срок исполнения обязательств (действия контракта),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w:t>
      </w:r>
    </w:p>
    <w:p w14:paraId="2309536C" w14:textId="77777777" w:rsidR="00035F8A" w:rsidRDefault="00B0315F">
      <w:pPr>
        <w:spacing w:before="0" w:after="0" w:line="240" w:lineRule="auto"/>
        <w:ind w:firstLine="709"/>
      </w:pPr>
      <w:r>
        <w:rPr>
          <w:sz w:val="24"/>
          <w:szCs w:val="24"/>
        </w:rPr>
        <w:t>Обеспечиваются следующие обязательства Поставщика: выполнение настоящего Контракта в полном соответствии с его условиями, в т.ч. уплата пени и штрафа, взыскание убытков.</w:t>
      </w:r>
    </w:p>
    <w:p w14:paraId="37D220DD" w14:textId="77777777" w:rsidR="00035F8A" w:rsidRDefault="00B0315F">
      <w:pPr>
        <w:spacing w:before="0" w:after="0" w:line="240" w:lineRule="auto"/>
        <w:ind w:firstLine="720"/>
      </w:pPr>
      <w:r>
        <w:rPr>
          <w:sz w:val="24"/>
          <w:szCs w:val="24"/>
        </w:rPr>
        <w:t xml:space="preserve">6.3. </w:t>
      </w:r>
      <w:bookmarkEnd w:id="22"/>
      <w:r>
        <w:rPr>
          <w:sz w:val="24"/>
          <w:szCs w:val="24"/>
        </w:rPr>
        <w:t>В случае предоставления независимой гарантии в качестве способа обеспечения исполнения Контракта она должна соответствовать требованиям ст. 45 Федерального закона от 05.04.2013 N 44-ФЗ.</w:t>
      </w:r>
    </w:p>
    <w:p w14:paraId="134394D5" w14:textId="77777777" w:rsidR="00035F8A" w:rsidRDefault="00B0315F">
      <w:pPr>
        <w:pStyle w:val="210"/>
        <w:tabs>
          <w:tab w:val="clear" w:pos="0"/>
        </w:tabs>
        <w:spacing w:before="0" w:after="0" w:line="240" w:lineRule="auto"/>
        <w:ind w:firstLine="709"/>
      </w:pPr>
      <w:r>
        <w:rPr>
          <w:sz w:val="24"/>
          <w:szCs w:val="24"/>
        </w:rPr>
        <w:t>6.4.В случае внесения денежных средств в качестве способа обеспечения исполнения Контракта, Поставщик перечисляет денежные средства по следующим реквизитам Заказчика:</w:t>
      </w:r>
    </w:p>
    <w:p w14:paraId="2ECF2FEB" w14:textId="519269E9" w:rsidR="004276C7" w:rsidRPr="004276C7" w:rsidRDefault="004276C7" w:rsidP="004276C7">
      <w:pPr>
        <w:widowControl w:val="0"/>
        <w:autoSpaceDE w:val="0"/>
        <w:autoSpaceDN w:val="0"/>
        <w:adjustRightInd w:val="0"/>
        <w:spacing w:before="0" w:after="0"/>
        <w:ind w:left="426"/>
        <w:rPr>
          <w:b/>
          <w:i/>
          <w:iCs/>
          <w:sz w:val="24"/>
          <w:szCs w:val="24"/>
        </w:rPr>
      </w:pPr>
      <w:bookmarkStart w:id="23" w:name="_ref_1398955"/>
      <w:r w:rsidRPr="004276C7">
        <w:rPr>
          <w:b/>
          <w:i/>
          <w:iCs/>
          <w:sz w:val="24"/>
          <w:szCs w:val="24"/>
        </w:rPr>
        <w:t>Банковские реквизиты для перечисления обеспечения:</w:t>
      </w:r>
    </w:p>
    <w:p w14:paraId="5D6E1FA3"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ИНН 6731003505</w:t>
      </w:r>
    </w:p>
    <w:p w14:paraId="64C0A52D"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КПП 673101001</w:t>
      </w:r>
    </w:p>
    <w:p w14:paraId="4D8D9DF1"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Министерство финансов Смоленской области (ОГБУЗ «Смоленская городская поликлиника» л/с 20809200750)</w:t>
      </w:r>
    </w:p>
    <w:p w14:paraId="4C1B98B5" w14:textId="7455F003" w:rsidR="00C854F9" w:rsidRPr="00C854F9" w:rsidRDefault="00C854F9" w:rsidP="00C854F9">
      <w:pPr>
        <w:autoSpaceDE w:val="0"/>
        <w:autoSpaceDN w:val="0"/>
        <w:adjustRightInd w:val="0"/>
        <w:spacing w:before="0" w:after="0"/>
        <w:rPr>
          <w:bCs/>
          <w:sz w:val="24"/>
          <w:szCs w:val="24"/>
        </w:rPr>
      </w:pPr>
      <w:r>
        <w:rPr>
          <w:bCs/>
          <w:sz w:val="24"/>
          <w:szCs w:val="24"/>
        </w:rPr>
        <w:t xml:space="preserve">       </w:t>
      </w:r>
      <w:r w:rsidR="004276C7" w:rsidRPr="004276C7">
        <w:rPr>
          <w:bCs/>
          <w:sz w:val="24"/>
          <w:szCs w:val="24"/>
        </w:rPr>
        <w:t xml:space="preserve">Казначейский счет 03224643660000006301 в </w:t>
      </w:r>
      <w:r w:rsidRPr="00C854F9">
        <w:rPr>
          <w:bCs/>
          <w:sz w:val="24"/>
          <w:szCs w:val="24"/>
        </w:rPr>
        <w:t xml:space="preserve">ОКЦ № 5 ГУ Банка России по ЦФО // УФК </w:t>
      </w:r>
    </w:p>
    <w:p w14:paraId="6DFD08F8" w14:textId="77777777" w:rsidR="00C854F9" w:rsidRDefault="00C854F9" w:rsidP="00C854F9">
      <w:pPr>
        <w:widowControl w:val="0"/>
        <w:autoSpaceDE w:val="0"/>
        <w:autoSpaceDN w:val="0"/>
        <w:adjustRightInd w:val="0"/>
        <w:spacing w:before="0" w:after="0" w:line="240" w:lineRule="auto"/>
        <w:ind w:left="426"/>
        <w:rPr>
          <w:sz w:val="21"/>
          <w:szCs w:val="21"/>
        </w:rPr>
      </w:pPr>
      <w:r w:rsidRPr="00C854F9">
        <w:rPr>
          <w:bCs/>
          <w:sz w:val="24"/>
          <w:szCs w:val="24"/>
        </w:rPr>
        <w:t>по Смоленской области г. Смоленск</w:t>
      </w:r>
      <w:r w:rsidRPr="001F5748">
        <w:rPr>
          <w:sz w:val="21"/>
          <w:szCs w:val="21"/>
        </w:rPr>
        <w:t xml:space="preserve"> </w:t>
      </w:r>
    </w:p>
    <w:p w14:paraId="553E4746" w14:textId="71C35767" w:rsidR="004276C7" w:rsidRPr="004276C7" w:rsidRDefault="004276C7" w:rsidP="00C854F9">
      <w:pPr>
        <w:widowControl w:val="0"/>
        <w:autoSpaceDE w:val="0"/>
        <w:autoSpaceDN w:val="0"/>
        <w:adjustRightInd w:val="0"/>
        <w:spacing w:before="0" w:after="0" w:line="240" w:lineRule="auto"/>
        <w:ind w:left="426"/>
        <w:rPr>
          <w:bCs/>
          <w:sz w:val="24"/>
          <w:szCs w:val="24"/>
        </w:rPr>
      </w:pPr>
      <w:r w:rsidRPr="004276C7">
        <w:rPr>
          <w:bCs/>
          <w:sz w:val="24"/>
          <w:szCs w:val="24"/>
        </w:rPr>
        <w:t>БИК 016614901</w:t>
      </w:r>
    </w:p>
    <w:p w14:paraId="514131B4"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ЕКС 40102810445370000055</w:t>
      </w:r>
    </w:p>
    <w:p w14:paraId="4D1CA819"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ОКТМО 66701000</w:t>
      </w:r>
    </w:p>
    <w:p w14:paraId="5F699B86" w14:textId="77777777" w:rsidR="004276C7" w:rsidRPr="004276C7" w:rsidRDefault="004276C7" w:rsidP="004276C7">
      <w:pPr>
        <w:widowControl w:val="0"/>
        <w:autoSpaceDE w:val="0"/>
        <w:autoSpaceDN w:val="0"/>
        <w:adjustRightInd w:val="0"/>
        <w:spacing w:before="0" w:after="0" w:line="240" w:lineRule="auto"/>
        <w:ind w:left="426"/>
        <w:rPr>
          <w:bCs/>
          <w:sz w:val="24"/>
          <w:szCs w:val="24"/>
        </w:rPr>
      </w:pPr>
      <w:r w:rsidRPr="004276C7">
        <w:rPr>
          <w:bCs/>
          <w:sz w:val="24"/>
          <w:szCs w:val="24"/>
        </w:rPr>
        <w:t>ОКПО 12376561</w:t>
      </w:r>
    </w:p>
    <w:p w14:paraId="718058B7" w14:textId="77777777" w:rsidR="004276C7" w:rsidRPr="004276C7" w:rsidRDefault="004276C7" w:rsidP="004276C7">
      <w:pPr>
        <w:spacing w:before="0" w:after="0"/>
        <w:rPr>
          <w:bCs/>
          <w:sz w:val="24"/>
          <w:szCs w:val="24"/>
        </w:rPr>
      </w:pPr>
      <w:r w:rsidRPr="004276C7">
        <w:rPr>
          <w:bCs/>
          <w:sz w:val="24"/>
          <w:szCs w:val="24"/>
        </w:rPr>
        <w:t>КБК 00000000000000000</w:t>
      </w:r>
      <w:r w:rsidRPr="004276C7">
        <w:rPr>
          <w:b/>
          <w:sz w:val="24"/>
          <w:szCs w:val="24"/>
        </w:rPr>
        <w:t>131VQ 1315</w:t>
      </w:r>
    </w:p>
    <w:p w14:paraId="44EA81AE" w14:textId="4E5E616A" w:rsidR="00035F8A" w:rsidRDefault="00B0315F">
      <w:pPr>
        <w:pStyle w:val="210"/>
        <w:tabs>
          <w:tab w:val="clear" w:pos="0"/>
        </w:tabs>
        <w:spacing w:before="0" w:after="0" w:line="240" w:lineRule="auto"/>
        <w:ind w:firstLine="709"/>
      </w:pPr>
      <w:r>
        <w:rPr>
          <w:sz w:val="24"/>
          <w:szCs w:val="24"/>
        </w:rPr>
        <w:t>6.5.</w:t>
      </w:r>
      <w:r w:rsidR="00F37745">
        <w:rPr>
          <w:sz w:val="24"/>
          <w:szCs w:val="24"/>
        </w:rPr>
        <w:t xml:space="preserve"> </w:t>
      </w:r>
      <w:r>
        <w:rPr>
          <w:sz w:val="24"/>
          <w:szCs w:val="24"/>
        </w:rPr>
        <w:t>Денежные средства, внесенные поставщиком в качестве обеспечения исполнения контракта, в том числе части этих денежных средств в случае уменьшения размера обеспечения исполнения контракта, возвращаются заказчиком поставщику в течение 15 дней с даты исполнения поставщиком обязательств, предусмотренных контрактом, расторжения контракта по соглашению сторон или внесения поставщиком нового обеспечения исполнения контракта.</w:t>
      </w:r>
      <w:bookmarkEnd w:id="23"/>
      <w:r>
        <w:rPr>
          <w:sz w:val="24"/>
          <w:szCs w:val="24"/>
        </w:rPr>
        <w:t xml:space="preserve"> </w:t>
      </w:r>
    </w:p>
    <w:p w14:paraId="737DC2A1" w14:textId="77777777" w:rsidR="00035F8A" w:rsidRDefault="00B0315F">
      <w:pPr>
        <w:pStyle w:val="210"/>
        <w:tabs>
          <w:tab w:val="clear" w:pos="0"/>
        </w:tabs>
        <w:spacing w:before="0" w:after="0" w:line="240" w:lineRule="auto"/>
        <w:ind w:firstLine="709"/>
      </w:pPr>
      <w:r>
        <w:rPr>
          <w:sz w:val="24"/>
          <w:szCs w:val="24"/>
        </w:rPr>
        <w:t xml:space="preserve">6.6. </w:t>
      </w:r>
      <w:r>
        <w:rPr>
          <w:sz w:val="24"/>
        </w:rPr>
        <w:t xml:space="preserve">В случае ненадлежащего исполнения Поставщиком условий Контракта, Заказчик вправе взыскать с Поставщика размер неустойки (штрафа, пени), убытков из суммы обеспечения исполнения Контракта. </w:t>
      </w:r>
      <w:proofErr w:type="gramStart"/>
      <w:r>
        <w:rPr>
          <w:sz w:val="24"/>
        </w:rPr>
        <w:t>Денежные средства</w:t>
      </w:r>
      <w:proofErr w:type="gramEnd"/>
      <w:r>
        <w:rPr>
          <w:sz w:val="24"/>
        </w:rPr>
        <w:t xml:space="preserve"> внесённые в качестве обеспечения по настоящему Контракту, переходят во внесудебном и бесспорном порядке в распоряжение Заказчика в размере начисленной неустойки (штрафа, пени), убытков с момента</w:t>
      </w:r>
      <w:r>
        <w:rPr>
          <w:sz w:val="32"/>
        </w:rPr>
        <w:t xml:space="preserve"> </w:t>
      </w:r>
      <w:r>
        <w:rPr>
          <w:sz w:val="24"/>
        </w:rPr>
        <w:t>направления Поставщику уведомления об удержании обеспечения Контракта. Оставшаяся сумма обеспечения, за вычетом неустойки (штрафа, пени), убытков подлежит возврату Поставщику, в соответствии с условиями Контракта</w:t>
      </w:r>
      <w:r>
        <w:rPr>
          <w:sz w:val="24"/>
          <w:szCs w:val="24"/>
        </w:rPr>
        <w:t xml:space="preserve">. </w:t>
      </w:r>
    </w:p>
    <w:p w14:paraId="3AA09333" w14:textId="77777777" w:rsidR="00035F8A" w:rsidRDefault="00B0315F">
      <w:pPr>
        <w:spacing w:before="0" w:after="0" w:line="240" w:lineRule="auto"/>
        <w:ind w:firstLine="720"/>
      </w:pPr>
      <w:r>
        <w:rPr>
          <w:sz w:val="24"/>
          <w:szCs w:val="24"/>
        </w:rPr>
        <w:t>6.7. В случае полного неисполнения Поставщиком обязательств по Контракту, Заказчик вправе направить гаранту требование по независимой гарантии в размере всей суммы представленного обеспечения.</w:t>
      </w:r>
      <w:bookmarkStart w:id="24" w:name="_ref_1398956"/>
    </w:p>
    <w:p w14:paraId="3D3BD6FB" w14:textId="77777777" w:rsidR="00035F8A" w:rsidRDefault="00B0315F">
      <w:pPr>
        <w:spacing w:before="0" w:after="0" w:line="240" w:lineRule="auto"/>
        <w:ind w:firstLine="720"/>
      </w:pPr>
      <w:r>
        <w:rPr>
          <w:sz w:val="24"/>
          <w:szCs w:val="24"/>
        </w:rPr>
        <w:lastRenderedPageBreak/>
        <w:t xml:space="preserve">6.8. </w:t>
      </w:r>
      <w:bookmarkEnd w:id="24"/>
      <w:r>
        <w:rPr>
          <w:sz w:val="24"/>
          <w:szCs w:val="24"/>
        </w:rPr>
        <w:t xml:space="preserve">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в случае отзыва в соответствии с </w:t>
      </w:r>
      <w:hyperlink r:id="rId6">
        <w:r>
          <w:rPr>
            <w:sz w:val="24"/>
            <w:szCs w:val="24"/>
          </w:rPr>
          <w:t>законодательством</w:t>
        </w:r>
      </w:hyperlink>
      <w:r>
        <w:rPr>
          <w:sz w:val="24"/>
          <w:szCs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Размер такого обеспечения может быть уменьшен в порядке и случаях, которые предусмотрены ч. 7, 7.1, 7.2 и 7.3 ст. 96 Федерального закона о контрактной системе.</w:t>
      </w:r>
    </w:p>
    <w:p w14:paraId="3BB331A7" w14:textId="77777777" w:rsidR="00035F8A" w:rsidRDefault="00B0315F">
      <w:pPr>
        <w:spacing w:before="0" w:after="0" w:line="240" w:lineRule="auto"/>
        <w:ind w:firstLine="720"/>
      </w:pPr>
      <w:r>
        <w:rPr>
          <w:sz w:val="24"/>
          <w:szCs w:val="24"/>
        </w:rPr>
        <w:t xml:space="preserve">6.9. В случае предоставления нового обеспечения исполнения Контракта в соответствии с </w:t>
      </w:r>
      <w:hyperlink r:id="rId7">
        <w:r>
          <w:rPr>
            <w:sz w:val="24"/>
            <w:szCs w:val="24"/>
          </w:rPr>
          <w:t>ч. 30 ст. 34</w:t>
        </w:r>
      </w:hyperlink>
      <w:r>
        <w:rPr>
          <w:sz w:val="24"/>
          <w:szCs w:val="24"/>
        </w:rPr>
        <w:t xml:space="preserve">, </w:t>
      </w:r>
      <w:hyperlink r:id="rId8">
        <w:r>
          <w:rPr>
            <w:sz w:val="24"/>
            <w:szCs w:val="24"/>
          </w:rPr>
          <w:t>п. 9 ч. 1 ст. 95</w:t>
        </w:r>
      </w:hyperlink>
      <w:r>
        <w:rPr>
          <w:sz w:val="24"/>
          <w:szCs w:val="24"/>
        </w:rPr>
        <w:t>, ч. 7 ст. 96 Федерального закона о контрактной системе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4849EAB" w14:textId="77777777" w:rsidR="00035F8A" w:rsidRDefault="00B0315F">
      <w:pPr>
        <w:spacing w:before="0" w:after="0" w:line="240" w:lineRule="auto"/>
        <w:ind w:firstLine="720"/>
      </w:pPr>
      <w:r>
        <w:rPr>
          <w:sz w:val="24"/>
          <w:szCs w:val="24"/>
        </w:rPr>
        <w:t xml:space="preserve">6.10.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9">
        <w:r>
          <w:rPr>
            <w:sz w:val="24"/>
            <w:szCs w:val="24"/>
          </w:rPr>
          <w:t>частями 7.2</w:t>
        </w:r>
      </w:hyperlink>
      <w:r>
        <w:rPr>
          <w:sz w:val="24"/>
          <w:szCs w:val="24"/>
        </w:rPr>
        <w:t xml:space="preserve"> и </w:t>
      </w:r>
      <w:hyperlink r:id="rId10">
        <w:r>
          <w:rPr>
            <w:sz w:val="24"/>
            <w:szCs w:val="24"/>
          </w:rPr>
          <w:t>7.3</w:t>
        </w:r>
      </w:hyperlink>
      <w:r>
        <w:rPr>
          <w:sz w:val="24"/>
          <w:szCs w:val="24"/>
        </w:rPr>
        <w:t xml:space="preserve"> ст. 96 Федерального закона о контрактной системе.</w:t>
      </w:r>
    </w:p>
    <w:p w14:paraId="4EC7FF81" w14:textId="77777777" w:rsidR="00035F8A" w:rsidRDefault="00B0315F">
      <w:pPr>
        <w:spacing w:before="0" w:after="0" w:line="240" w:lineRule="auto"/>
        <w:ind w:firstLine="720"/>
      </w:pPr>
      <w:r>
        <w:rPr>
          <w:sz w:val="24"/>
          <w:szCs w:val="24"/>
        </w:rPr>
        <w:t xml:space="preserve">Уменьшение в соответствии с </w:t>
      </w:r>
      <w:hyperlink r:id="rId11">
        <w:r>
          <w:rPr>
            <w:sz w:val="24"/>
            <w:szCs w:val="24"/>
          </w:rPr>
          <w:t>ч. 7</w:t>
        </w:r>
      </w:hyperlink>
      <w:r>
        <w:rPr>
          <w:sz w:val="24"/>
          <w:szCs w:val="24"/>
        </w:rPr>
        <w:t xml:space="preserve"> - </w:t>
      </w:r>
      <w:hyperlink r:id="rId12">
        <w:r>
          <w:rPr>
            <w:sz w:val="24"/>
            <w:szCs w:val="24"/>
          </w:rPr>
          <w:t>7.3 ст. 96</w:t>
        </w:r>
      </w:hyperlink>
      <w:r>
        <w:rPr>
          <w:sz w:val="24"/>
          <w:szCs w:val="24"/>
        </w:rPr>
        <w:t xml:space="preserve"> Федерального закона о контрактной системе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13">
        <w:r>
          <w:rPr>
            <w:sz w:val="24"/>
            <w:szCs w:val="24"/>
          </w:rPr>
          <w:t>ч. 7.2 ст. 96</w:t>
        </w:r>
      </w:hyperlink>
      <w:r>
        <w:rPr>
          <w:sz w:val="24"/>
          <w:szCs w:val="24"/>
        </w:rPr>
        <w:t xml:space="preserve"> Федерального закона о контрактной системе информации в соответствующий реестр контрактов. </w:t>
      </w:r>
    </w:p>
    <w:p w14:paraId="69A1DB97" w14:textId="77777777" w:rsidR="00035F8A" w:rsidRDefault="00B0315F">
      <w:pPr>
        <w:spacing w:before="0" w:after="0" w:line="240" w:lineRule="auto"/>
        <w:ind w:firstLine="720"/>
      </w:pPr>
      <w:r>
        <w:rPr>
          <w:sz w:val="24"/>
          <w:szCs w:val="24"/>
        </w:rPr>
        <w:t>6.11. Размер обеспечения исполнения Контракта уменьшается посредством направления Заказчиком информации об исполнении Поставщиком обязательств по Контракту и стоимости исполненных обязательств для включения в соответствующий реестр контрактов.</w:t>
      </w:r>
    </w:p>
    <w:p w14:paraId="017226FF" w14:textId="77777777" w:rsidR="00035F8A" w:rsidRDefault="00B0315F">
      <w:pPr>
        <w:spacing w:before="0" w:after="0" w:line="240" w:lineRule="auto"/>
        <w:ind w:firstLine="720"/>
      </w:pPr>
      <w:r>
        <w:rPr>
          <w:sz w:val="24"/>
          <w:szCs w:val="24"/>
        </w:rPr>
        <w:t xml:space="preserve">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14:paraId="134EB0C6" w14:textId="77777777" w:rsidR="00035F8A" w:rsidRDefault="00B0315F">
      <w:pPr>
        <w:spacing w:before="0" w:after="0" w:line="240" w:lineRule="auto"/>
        <w:ind w:firstLine="709"/>
      </w:pPr>
      <w:r>
        <w:rPr>
          <w:sz w:val="24"/>
          <w:szCs w:val="24"/>
        </w:rPr>
        <w:t xml:space="preserve">6.12. Предусмотренное </w:t>
      </w:r>
      <w:hyperlink r:id="rId14">
        <w:r>
          <w:rPr>
            <w:sz w:val="24"/>
            <w:szCs w:val="24"/>
          </w:rPr>
          <w:t>ч. 7</w:t>
        </w:r>
      </w:hyperlink>
      <w:r>
        <w:rPr>
          <w:sz w:val="24"/>
          <w:szCs w:val="24"/>
        </w:rPr>
        <w:t xml:space="preserve"> и </w:t>
      </w:r>
      <w:hyperlink r:id="rId15">
        <w:r>
          <w:rPr>
            <w:sz w:val="24"/>
            <w:szCs w:val="24"/>
          </w:rPr>
          <w:t>7.1</w:t>
        </w:r>
      </w:hyperlink>
      <w:r>
        <w:rPr>
          <w:sz w:val="24"/>
          <w:szCs w:val="24"/>
        </w:rPr>
        <w:t xml:space="preserve"> ст. 96 Федерального закона о контрактной системе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w:t>
      </w:r>
      <w:bookmarkStart w:id="25" w:name="_ref_783537"/>
    </w:p>
    <w:p w14:paraId="3879AD34" w14:textId="77777777" w:rsidR="00B0315F" w:rsidRDefault="00B0315F" w:rsidP="00B0315F">
      <w:pPr>
        <w:spacing w:before="0" w:after="0" w:line="240" w:lineRule="auto"/>
        <w:ind w:firstLine="709"/>
      </w:pPr>
      <w:r>
        <w:rPr>
          <w:sz w:val="24"/>
          <w:szCs w:val="24"/>
        </w:rPr>
        <w:t>6</w:t>
      </w:r>
      <w:r>
        <w:rPr>
          <w:color w:val="000000"/>
          <w:sz w:val="24"/>
          <w:szCs w:val="24"/>
          <w:lang w:eastAsia="ru-RU"/>
        </w:rPr>
        <w:t>.13. Независимая гарантия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4CE04EE2" w14:textId="77777777" w:rsidR="00035F8A" w:rsidRDefault="00035F8A" w:rsidP="00B0315F">
      <w:pPr>
        <w:spacing w:before="0" w:after="0" w:line="240" w:lineRule="auto"/>
        <w:ind w:firstLine="0"/>
        <w:rPr>
          <w:sz w:val="24"/>
          <w:szCs w:val="24"/>
        </w:rPr>
      </w:pPr>
    </w:p>
    <w:p w14:paraId="543F06DC" w14:textId="77777777" w:rsidR="00035F8A" w:rsidRDefault="00B0315F">
      <w:pPr>
        <w:pStyle w:val="11"/>
        <w:numPr>
          <w:ilvl w:val="0"/>
          <w:numId w:val="0"/>
        </w:numPr>
        <w:spacing w:before="0" w:after="0" w:line="240" w:lineRule="auto"/>
      </w:pPr>
      <w:r>
        <w:rPr>
          <w:szCs w:val="24"/>
        </w:rPr>
        <w:t>7. Ответственность сторон</w:t>
      </w:r>
      <w:bookmarkEnd w:id="25"/>
    </w:p>
    <w:p w14:paraId="10F7047C" w14:textId="77777777" w:rsidR="00035F8A" w:rsidRDefault="00B0315F">
      <w:pPr>
        <w:pStyle w:val="1ff5"/>
        <w:ind w:firstLine="709"/>
        <w:jc w:val="both"/>
      </w:pPr>
      <w:r>
        <w:rPr>
          <w:sz w:val="24"/>
          <w:szCs w:val="24"/>
        </w:rPr>
        <w:t>7.1. 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p>
    <w:p w14:paraId="6F73C55D" w14:textId="77777777" w:rsidR="00035F8A" w:rsidRDefault="00B0315F">
      <w:pPr>
        <w:widowControl w:val="0"/>
        <w:spacing w:before="0" w:after="0" w:line="240" w:lineRule="auto"/>
        <w:ind w:firstLine="709"/>
      </w:pPr>
      <w:r>
        <w:rPr>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676317" w14:textId="77777777" w:rsidR="00035F8A" w:rsidRDefault="00B0315F">
      <w:pPr>
        <w:widowControl w:val="0"/>
        <w:spacing w:before="0" w:after="0" w:line="240" w:lineRule="auto"/>
        <w:ind w:firstLine="709"/>
      </w:pPr>
      <w:r>
        <w:rPr>
          <w:sz w:val="24"/>
          <w:szCs w:val="24"/>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514F2E" w14:textId="77777777" w:rsidR="00035F8A" w:rsidRDefault="00B0315F">
      <w:pPr>
        <w:widowControl w:val="0"/>
        <w:spacing w:before="0" w:after="0" w:line="240" w:lineRule="auto"/>
        <w:ind w:firstLine="709"/>
      </w:pPr>
      <w:r>
        <w:rPr>
          <w:sz w:val="24"/>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1E579225" w14:textId="77777777" w:rsidR="00035F8A" w:rsidRDefault="00B0315F">
      <w:pPr>
        <w:spacing w:before="0" w:after="0" w:line="240" w:lineRule="auto"/>
        <w:ind w:firstLine="709"/>
      </w:pPr>
      <w:r>
        <w:rPr>
          <w:sz w:val="24"/>
          <w:szCs w:val="24"/>
        </w:rPr>
        <w:t>- 1000 рублей, если цена Контракта не превышает 3 млн. рублей (включительно);</w:t>
      </w:r>
    </w:p>
    <w:p w14:paraId="208E67A4" w14:textId="77777777" w:rsidR="00035F8A" w:rsidRDefault="00B0315F">
      <w:pPr>
        <w:spacing w:before="0" w:after="0" w:line="240" w:lineRule="auto"/>
        <w:ind w:firstLine="709"/>
      </w:pPr>
      <w:r>
        <w:rPr>
          <w:sz w:val="24"/>
          <w:szCs w:val="24"/>
        </w:rPr>
        <w:t>- 5000 рублей, если цена Контракта составляет от 3 млн. рублей до 20 млн. рублей (включительно).</w:t>
      </w:r>
    </w:p>
    <w:p w14:paraId="122ABC06" w14:textId="77777777" w:rsidR="00035F8A" w:rsidRDefault="00B0315F">
      <w:pPr>
        <w:widowControl w:val="0"/>
        <w:spacing w:before="0" w:after="0" w:line="240" w:lineRule="auto"/>
        <w:ind w:firstLine="709"/>
      </w:pPr>
      <w:r>
        <w:rPr>
          <w:sz w:val="24"/>
          <w:szCs w:val="24"/>
        </w:rPr>
        <w:t xml:space="preserve">7.5. В случае просрочки исполнения Поставщиком обязательств (в том числе гарантийного </w:t>
      </w:r>
      <w:r>
        <w:rPr>
          <w:sz w:val="24"/>
          <w:szCs w:val="24"/>
        </w:rPr>
        <w:lastRenderedPageBreak/>
        <w:t>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C7BE390" w14:textId="77777777" w:rsidR="00035F8A" w:rsidRDefault="00B0315F">
      <w:pPr>
        <w:pStyle w:val="ConsPlusNormal0"/>
        <w:jc w:val="both"/>
      </w:pPr>
      <w:r>
        <w:rPr>
          <w:rFonts w:ascii="Times New Roman" w:hAnsi="Times New Roman"/>
          <w:sz w:val="24"/>
          <w:szCs w:val="24"/>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D5B354" w14:textId="77777777" w:rsidR="00035F8A" w:rsidRDefault="00B0315F">
      <w:pPr>
        <w:widowControl w:val="0"/>
        <w:spacing w:before="0" w:after="0" w:line="240" w:lineRule="auto"/>
        <w:ind w:firstLine="720"/>
      </w:pPr>
      <w:r>
        <w:rPr>
          <w:sz w:val="24"/>
          <w:szCs w:val="24"/>
        </w:rPr>
        <w:t>7.7.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 процента цены Контракта, но не более 5 тыс. рублей и не менее 1 тыс. рублей.</w:t>
      </w:r>
    </w:p>
    <w:p w14:paraId="2C4D50D8" w14:textId="77777777" w:rsidR="00035F8A" w:rsidRDefault="00B0315F">
      <w:pPr>
        <w:pStyle w:val="1fb"/>
        <w:ind w:firstLine="720"/>
        <w:jc w:val="both"/>
      </w:pPr>
      <w:r>
        <w:rPr>
          <w:rFonts w:ascii="Times New Roman" w:hAnsi="Times New Roman"/>
          <w:sz w:val="24"/>
          <w:szCs w:val="24"/>
        </w:rPr>
        <w:t xml:space="preserve">7.8.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6">
        <w:r>
          <w:rPr>
            <w:rFonts w:ascii="Times New Roman" w:hAnsi="Times New Roman"/>
            <w:sz w:val="24"/>
            <w:szCs w:val="24"/>
          </w:rPr>
          <w:t>законом</w:t>
        </w:r>
      </w:hyperlink>
      <w:r>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2D233235" w14:textId="77777777" w:rsidR="00035F8A" w:rsidRDefault="00B0315F">
      <w:pPr>
        <w:widowControl w:val="0"/>
        <w:spacing w:before="0" w:after="0" w:line="240" w:lineRule="auto"/>
        <w:ind w:firstLine="720"/>
      </w:pPr>
      <w:r>
        <w:rPr>
          <w:sz w:val="24"/>
          <w:szCs w:val="24"/>
        </w:rPr>
        <w:t>7.8.1. В случае, если цена Контракта не превышает начальную (максимальную) цену Контракта:</w:t>
      </w:r>
    </w:p>
    <w:p w14:paraId="3A49D686" w14:textId="77777777" w:rsidR="00035F8A" w:rsidRDefault="00B0315F">
      <w:pPr>
        <w:widowControl w:val="0"/>
        <w:spacing w:before="0" w:after="0" w:line="240" w:lineRule="auto"/>
        <w:ind w:firstLine="720"/>
      </w:pPr>
      <w:r>
        <w:rPr>
          <w:sz w:val="24"/>
          <w:szCs w:val="24"/>
        </w:rPr>
        <w:t>- 10 процентов начальной (максимальной) цены Контракта, если цена Контракта не превышает 3 млн. рублей;</w:t>
      </w:r>
    </w:p>
    <w:p w14:paraId="3DB7A028" w14:textId="77777777" w:rsidR="00035F8A" w:rsidRDefault="00B0315F">
      <w:pPr>
        <w:widowControl w:val="0"/>
        <w:spacing w:before="0" w:after="0" w:line="240" w:lineRule="auto"/>
        <w:ind w:firstLine="720"/>
      </w:pPr>
      <w:r>
        <w:rPr>
          <w:sz w:val="24"/>
          <w:szCs w:val="24"/>
        </w:rPr>
        <w:t>- 5 процентов начальной (максимальной) цены Контракта, если цена Контракта составляет от 3 млн. рублей до 20 млн. рублей (включительно).</w:t>
      </w:r>
    </w:p>
    <w:p w14:paraId="4887F154" w14:textId="77777777" w:rsidR="00035F8A" w:rsidRDefault="00B0315F">
      <w:pPr>
        <w:widowControl w:val="0"/>
        <w:spacing w:before="0" w:after="0" w:line="240" w:lineRule="auto"/>
        <w:ind w:firstLine="720"/>
      </w:pPr>
      <w:r>
        <w:rPr>
          <w:sz w:val="24"/>
          <w:szCs w:val="24"/>
        </w:rPr>
        <w:t>7.8.2. В случае, если цена Контракта превышает начальную (максимальную) цену Контракта:</w:t>
      </w:r>
    </w:p>
    <w:p w14:paraId="2241F258" w14:textId="77777777" w:rsidR="00035F8A" w:rsidRDefault="00B0315F">
      <w:pPr>
        <w:widowControl w:val="0"/>
        <w:spacing w:before="0" w:after="0" w:line="240" w:lineRule="auto"/>
        <w:ind w:firstLine="720"/>
      </w:pPr>
      <w:r>
        <w:rPr>
          <w:sz w:val="24"/>
          <w:szCs w:val="24"/>
        </w:rPr>
        <w:t>- 10 процентов цены Контракта, если цена Контракта не превышает 3 млн. рублей;</w:t>
      </w:r>
    </w:p>
    <w:p w14:paraId="56FAD0BE" w14:textId="77777777" w:rsidR="00035F8A" w:rsidRDefault="00B0315F">
      <w:pPr>
        <w:spacing w:before="0" w:after="0" w:line="240" w:lineRule="auto"/>
        <w:ind w:firstLine="720"/>
      </w:pPr>
      <w:r>
        <w:rPr>
          <w:sz w:val="24"/>
          <w:szCs w:val="24"/>
        </w:rPr>
        <w:t>- 5 процентов цены Контракта, если цена Контракта составляет от 3 млн. рублей до 20 млн. рублей (включительно).</w:t>
      </w:r>
    </w:p>
    <w:p w14:paraId="6F26DA65" w14:textId="77777777" w:rsidR="00035F8A" w:rsidRDefault="00B0315F">
      <w:pPr>
        <w:widowControl w:val="0"/>
        <w:spacing w:before="0" w:after="0" w:line="240" w:lineRule="auto"/>
        <w:ind w:firstLine="720"/>
      </w:pPr>
      <w:r>
        <w:rPr>
          <w:sz w:val="24"/>
          <w:szCs w:val="24"/>
        </w:rPr>
        <w:t>7.9.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40953892" w14:textId="77777777" w:rsidR="00035F8A" w:rsidRDefault="00B0315F">
      <w:pPr>
        <w:widowControl w:val="0"/>
        <w:spacing w:before="0" w:after="0" w:line="240" w:lineRule="auto"/>
        <w:ind w:firstLine="720"/>
      </w:pPr>
      <w:r>
        <w:rPr>
          <w:sz w:val="24"/>
          <w:szCs w:val="24"/>
        </w:rPr>
        <w:t>- 1000 рублей, если цена Контракта не превышает 3 млн. рублей;</w:t>
      </w:r>
    </w:p>
    <w:p w14:paraId="37A817D3" w14:textId="77777777" w:rsidR="00035F8A" w:rsidRDefault="00B0315F">
      <w:pPr>
        <w:pStyle w:val="1ff5"/>
        <w:ind w:firstLine="720"/>
        <w:jc w:val="both"/>
      </w:pPr>
      <w:r>
        <w:rPr>
          <w:sz w:val="24"/>
          <w:szCs w:val="24"/>
        </w:rPr>
        <w:t>- 5000 рублей, если цена Контракта составляет от 3 млн. рублей до 20 млн. рублей (включительно).</w:t>
      </w:r>
    </w:p>
    <w:p w14:paraId="46A6CAE0" w14:textId="77777777" w:rsidR="00035F8A" w:rsidRDefault="00B0315F">
      <w:pPr>
        <w:spacing w:before="0" w:after="0" w:line="240" w:lineRule="auto"/>
        <w:ind w:firstLine="720"/>
      </w:pPr>
      <w:r>
        <w:rPr>
          <w:sz w:val="24"/>
          <w:szCs w:val="24"/>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C1C952" w14:textId="77777777" w:rsidR="00035F8A" w:rsidRDefault="00B0315F">
      <w:pPr>
        <w:spacing w:before="0" w:after="0" w:line="240" w:lineRule="auto"/>
        <w:ind w:firstLine="720"/>
      </w:pPr>
      <w:r>
        <w:rPr>
          <w:sz w:val="24"/>
          <w:szCs w:val="24"/>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550F61" w14:textId="77777777" w:rsidR="00035F8A" w:rsidRDefault="00B0315F">
      <w:pPr>
        <w:pStyle w:val="210"/>
        <w:tabs>
          <w:tab w:val="clear" w:pos="0"/>
        </w:tabs>
        <w:spacing w:before="0" w:after="0" w:line="240" w:lineRule="auto"/>
        <w:ind w:firstLine="720"/>
      </w:pPr>
      <w:r>
        <w:rPr>
          <w:sz w:val="24"/>
          <w:szCs w:val="24"/>
        </w:rPr>
        <w:t>7.12. Уплата неустойки не освобождает стороны от исполнения своих обязательств по Контракту.</w:t>
      </w:r>
    </w:p>
    <w:p w14:paraId="4A3BC5BE" w14:textId="77777777" w:rsidR="00035F8A" w:rsidRDefault="00B0315F">
      <w:pPr>
        <w:spacing w:before="0" w:after="0" w:line="240" w:lineRule="auto"/>
        <w:ind w:firstLine="720"/>
      </w:pPr>
      <w:r>
        <w:rPr>
          <w:sz w:val="24"/>
          <w:szCs w:val="24"/>
        </w:rPr>
        <w:t>7.13. За каждый день просрочки исполнения поставщиком обязательства, предусмотренного пунктом 6.8 контракта, начисляется пеня в размере, определенном пунктом 7.6 контракта.</w:t>
      </w:r>
    </w:p>
    <w:p w14:paraId="721DEB21" w14:textId="77777777" w:rsidR="00035F8A" w:rsidRDefault="00B0315F">
      <w:pPr>
        <w:spacing w:before="0" w:after="0" w:line="240" w:lineRule="auto"/>
        <w:ind w:firstLine="720"/>
      </w:pPr>
      <w:r>
        <w:rPr>
          <w:color w:val="000000"/>
          <w:sz w:val="24"/>
          <w:szCs w:val="24"/>
        </w:rPr>
        <w:t xml:space="preserve">7.14. </w:t>
      </w:r>
      <w:r>
        <w:rPr>
          <w:sz w:val="24"/>
          <w:szCs w:val="24"/>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N 44-ФЗ, из суммы, подлежащей оплате Поставщику.</w:t>
      </w:r>
    </w:p>
    <w:p w14:paraId="00D23A6B" w14:textId="1FE59C40" w:rsidR="00035F8A" w:rsidRDefault="00B0315F">
      <w:pPr>
        <w:spacing w:before="0" w:after="0" w:line="240" w:lineRule="auto"/>
        <w:ind w:firstLine="720"/>
        <w:rPr>
          <w:rFonts w:eastAsia="Calibri"/>
          <w:sz w:val="24"/>
          <w:szCs w:val="24"/>
        </w:rPr>
      </w:pPr>
      <w:r>
        <w:rPr>
          <w:sz w:val="24"/>
          <w:szCs w:val="24"/>
        </w:rPr>
        <w:t xml:space="preserve">7.15. </w:t>
      </w:r>
      <w:r>
        <w:rPr>
          <w:rFonts w:eastAsia="Calibri"/>
          <w:sz w:val="24"/>
          <w:szCs w:val="24"/>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46A81226" w14:textId="77777777" w:rsidR="00C854F9" w:rsidRDefault="00C854F9">
      <w:pPr>
        <w:spacing w:before="0" w:after="0" w:line="240" w:lineRule="auto"/>
        <w:ind w:firstLine="720"/>
      </w:pPr>
    </w:p>
    <w:p w14:paraId="1C17BDDD" w14:textId="77777777" w:rsidR="00035F8A" w:rsidRDefault="00B0315F">
      <w:pPr>
        <w:pStyle w:val="11"/>
        <w:numPr>
          <w:ilvl w:val="0"/>
          <w:numId w:val="3"/>
        </w:numPr>
        <w:spacing w:before="0" w:after="0" w:line="240" w:lineRule="auto"/>
      </w:pPr>
      <w:bookmarkStart w:id="26" w:name="_ref_850598"/>
      <w:r>
        <w:rPr>
          <w:szCs w:val="24"/>
        </w:rPr>
        <w:lastRenderedPageBreak/>
        <w:t>Расторжение Контракта</w:t>
      </w:r>
      <w:bookmarkEnd w:id="26"/>
      <w:r>
        <w:rPr>
          <w:szCs w:val="24"/>
        </w:rPr>
        <w:t>. Изменение контракта</w:t>
      </w:r>
    </w:p>
    <w:p w14:paraId="3080F0EC" w14:textId="77777777" w:rsidR="0098327E" w:rsidRDefault="0098327E">
      <w:pPr>
        <w:pStyle w:val="210"/>
        <w:tabs>
          <w:tab w:val="clear" w:pos="0"/>
        </w:tabs>
        <w:spacing w:before="0" w:after="0" w:line="240" w:lineRule="auto"/>
        <w:ind w:firstLine="720"/>
        <w:rPr>
          <w:bCs w:val="0"/>
          <w:sz w:val="24"/>
          <w:szCs w:val="24"/>
        </w:rPr>
      </w:pPr>
      <w:bookmarkStart w:id="27" w:name="_ref_1470970"/>
    </w:p>
    <w:p w14:paraId="145DD55A" w14:textId="2A1E68D6"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ECEA0E7" w14:textId="3F468C19"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.2.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FFBB80" w14:textId="1E705471"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.3. В случае принятия Заказчиком решения об одностороннем отказе от исполнения Контракта:</w:t>
      </w:r>
    </w:p>
    <w:p w14:paraId="78C8E175" w14:textId="77777777"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sidRPr="0098327E">
        <w:rPr>
          <w:rFonts w:eastAsia="Calibri"/>
          <w:sz w:val="24"/>
          <w:szCs w:val="24"/>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D7E3C0A" w14:textId="77777777"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sidRPr="0098327E">
        <w:rPr>
          <w:rFonts w:eastAsia="Calibri"/>
          <w:sz w:val="24"/>
          <w:szCs w:val="24"/>
        </w:rPr>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Поставщик;</w:t>
      </w:r>
    </w:p>
    <w:p w14:paraId="7ED23341" w14:textId="77777777"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sidRPr="0098327E">
        <w:rPr>
          <w:rFonts w:eastAsia="Calibri"/>
          <w:sz w:val="24"/>
          <w:szCs w:val="24"/>
        </w:rPr>
        <w:t>3) 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14:paraId="61054CD5" w14:textId="60066296"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36169E9" w14:textId="70E06C3C"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B28E403" w14:textId="1883F133"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.6.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1AC03529" w14:textId="70001245"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Pr>
          <w:rFonts w:eastAsia="Calibri"/>
          <w:sz w:val="24"/>
          <w:szCs w:val="24"/>
        </w:rPr>
        <w:t>8</w:t>
      </w:r>
      <w:r w:rsidRPr="0098327E">
        <w:rPr>
          <w:rFonts w:eastAsia="Calibri"/>
          <w:sz w:val="24"/>
          <w:szCs w:val="24"/>
        </w:rPr>
        <w:t>.7. Заказчик обязан принять решение об одностороннем отказе от исполнения Контракта, если в ходе исполнения Контракта установлено, что:</w:t>
      </w:r>
    </w:p>
    <w:p w14:paraId="5AC4394A" w14:textId="77777777"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sidRPr="0098327E">
        <w:rPr>
          <w:rFonts w:eastAsia="Calibri"/>
          <w:sz w:val="24"/>
          <w:szCs w:val="24"/>
        </w:rPr>
        <w:t>1)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14:paraId="785779ED" w14:textId="4DC9E46A"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4"/>
          <w:szCs w:val="24"/>
        </w:rPr>
      </w:pPr>
      <w:r w:rsidRPr="0098327E">
        <w:rPr>
          <w:rFonts w:eastAsia="Calibri"/>
          <w:sz w:val="24"/>
          <w:szCs w:val="24"/>
        </w:rPr>
        <w:t>2)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1 настоящего пункта, что позволило ему стать победителем определения поставщика.</w:t>
      </w:r>
    </w:p>
    <w:p w14:paraId="53C0C5D1" w14:textId="77B19C53" w:rsidR="00035F8A" w:rsidRDefault="00B0315F">
      <w:pPr>
        <w:pStyle w:val="210"/>
        <w:tabs>
          <w:tab w:val="clear" w:pos="0"/>
        </w:tabs>
        <w:spacing w:before="0" w:after="0" w:line="240" w:lineRule="auto"/>
        <w:ind w:firstLine="720"/>
      </w:pPr>
      <w:r>
        <w:rPr>
          <w:sz w:val="24"/>
          <w:szCs w:val="24"/>
        </w:rPr>
        <w:t>8.</w:t>
      </w:r>
      <w:r w:rsidR="0098327E">
        <w:rPr>
          <w:sz w:val="24"/>
          <w:szCs w:val="24"/>
        </w:rPr>
        <w:t>8</w:t>
      </w:r>
      <w:r>
        <w:rPr>
          <w:sz w:val="24"/>
          <w:szCs w:val="24"/>
        </w:rPr>
        <w:t>. Внесение изменений в Контракт производится в порядке и случаях, предусмотренных действующим законодательством</w:t>
      </w:r>
      <w:r>
        <w:rPr>
          <w:bCs w:val="0"/>
          <w:sz w:val="24"/>
          <w:szCs w:val="24"/>
        </w:rPr>
        <w:t xml:space="preserve"> Российской Федерации</w:t>
      </w:r>
      <w:r>
        <w:rPr>
          <w:sz w:val="24"/>
          <w:szCs w:val="24"/>
        </w:rPr>
        <w:t xml:space="preserve">, </w:t>
      </w:r>
      <w:r>
        <w:rPr>
          <w:spacing w:val="1"/>
          <w:sz w:val="24"/>
          <w:szCs w:val="24"/>
        </w:rPr>
        <w:t xml:space="preserve">в том числе статьей 95 </w:t>
      </w:r>
      <w:r>
        <w:rPr>
          <w:sz w:val="24"/>
          <w:szCs w:val="24"/>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14:paraId="2571D259" w14:textId="77777777" w:rsidR="00035F8A" w:rsidRDefault="00B0315F">
      <w:pPr>
        <w:spacing w:before="0" w:after="0" w:line="240" w:lineRule="auto"/>
        <w:ind w:firstLine="720"/>
      </w:pPr>
      <w:r>
        <w:rPr>
          <w:sz w:val="24"/>
          <w:szCs w:val="24"/>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A9F57A2" w14:textId="2C00DF45" w:rsidR="00035F8A" w:rsidRDefault="00B0315F">
      <w:pPr>
        <w:pStyle w:val="210"/>
        <w:tabs>
          <w:tab w:val="clear" w:pos="0"/>
        </w:tabs>
        <w:spacing w:before="0" w:after="0" w:line="240" w:lineRule="auto"/>
        <w:ind w:firstLine="720"/>
      </w:pPr>
      <w:r>
        <w:rPr>
          <w:sz w:val="24"/>
          <w:szCs w:val="24"/>
        </w:rPr>
        <w:lastRenderedPageBreak/>
        <w:t>8.</w:t>
      </w:r>
      <w:r w:rsidR="0098327E">
        <w:rPr>
          <w:sz w:val="24"/>
          <w:szCs w:val="24"/>
        </w:rPr>
        <w:t>9</w:t>
      </w:r>
      <w:r>
        <w:rPr>
          <w:sz w:val="24"/>
          <w:szCs w:val="24"/>
        </w:rPr>
        <w:t xml:space="preserve">. </w:t>
      </w:r>
      <w:r>
        <w:rPr>
          <w:rFonts w:eastAsia="Arial"/>
          <w:sz w:val="24"/>
          <w:szCs w:val="24"/>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w:t>
      </w:r>
    </w:p>
    <w:p w14:paraId="6DF19746" w14:textId="4F9CD768" w:rsidR="00035F8A" w:rsidRDefault="00B0315F">
      <w:pPr>
        <w:pStyle w:val="210"/>
        <w:tabs>
          <w:tab w:val="clear" w:pos="0"/>
        </w:tabs>
        <w:spacing w:before="0" w:after="0" w:line="240" w:lineRule="auto"/>
        <w:ind w:firstLine="720"/>
      </w:pPr>
      <w:r>
        <w:rPr>
          <w:rFonts w:eastAsia="Arial"/>
          <w:sz w:val="24"/>
          <w:szCs w:val="24"/>
        </w:rPr>
        <w:t>8.</w:t>
      </w:r>
      <w:r w:rsidR="0098327E">
        <w:rPr>
          <w:rFonts w:eastAsia="Arial"/>
          <w:sz w:val="24"/>
          <w:szCs w:val="24"/>
        </w:rPr>
        <w:t>10</w:t>
      </w:r>
      <w:r>
        <w:rPr>
          <w:rFonts w:eastAsia="Arial"/>
          <w:sz w:val="24"/>
          <w:szCs w:val="24"/>
        </w:rPr>
        <w:t>. В случае перемены Заказчика права и обязанности Заказчика, предусмотренные Контрактом, переходят к новому Заказчику</w:t>
      </w:r>
      <w:r>
        <w:rPr>
          <w:sz w:val="24"/>
          <w:szCs w:val="24"/>
        </w:rPr>
        <w:t>.</w:t>
      </w:r>
      <w:bookmarkEnd w:id="27"/>
    </w:p>
    <w:p w14:paraId="33DC367A" w14:textId="2FAD54AF" w:rsidR="0098327E" w:rsidRPr="0098327E" w:rsidRDefault="0098327E" w:rsidP="0098327E">
      <w:pPr>
        <w:widowControl w:val="0"/>
        <w:suppressAutoHyphens w:val="0"/>
        <w:autoSpaceDE w:val="0"/>
        <w:autoSpaceDN w:val="0"/>
        <w:adjustRightInd w:val="0"/>
        <w:spacing w:before="0" w:after="0" w:line="240" w:lineRule="auto"/>
        <w:ind w:firstLine="0"/>
        <w:jc w:val="center"/>
        <w:outlineLvl w:val="0"/>
        <w:rPr>
          <w:b/>
          <w:color w:val="000000"/>
          <w:sz w:val="24"/>
          <w:szCs w:val="24"/>
        </w:rPr>
      </w:pPr>
      <w:r>
        <w:rPr>
          <w:b/>
          <w:color w:val="000000"/>
          <w:sz w:val="24"/>
          <w:szCs w:val="24"/>
        </w:rPr>
        <w:t>9</w:t>
      </w:r>
      <w:r w:rsidRPr="0098327E">
        <w:rPr>
          <w:b/>
          <w:color w:val="000000"/>
          <w:sz w:val="24"/>
          <w:szCs w:val="24"/>
        </w:rPr>
        <w:t>. Форс-мажорные обстоятельства</w:t>
      </w:r>
    </w:p>
    <w:p w14:paraId="2222BC7D" w14:textId="77777777" w:rsidR="0098327E" w:rsidRPr="0098327E" w:rsidRDefault="0098327E" w:rsidP="0098327E">
      <w:pPr>
        <w:widowControl w:val="0"/>
        <w:suppressAutoHyphens w:val="0"/>
        <w:autoSpaceDE w:val="0"/>
        <w:autoSpaceDN w:val="0"/>
        <w:adjustRightInd w:val="0"/>
        <w:spacing w:before="0" w:after="0" w:line="240" w:lineRule="auto"/>
        <w:ind w:firstLine="709"/>
        <w:rPr>
          <w:rFonts w:eastAsia="Calibri"/>
          <w:sz w:val="21"/>
          <w:szCs w:val="21"/>
          <w:lang w:eastAsia="en-US"/>
        </w:rPr>
      </w:pPr>
    </w:p>
    <w:p w14:paraId="29A5DCE8" w14:textId="53813A1D" w:rsidR="0098327E" w:rsidRPr="0098327E" w:rsidRDefault="0098327E" w:rsidP="0098327E">
      <w:pPr>
        <w:pStyle w:val="ConsPlusNormal0"/>
        <w:jc w:val="both"/>
        <w:rPr>
          <w:rFonts w:ascii="Times New Roman" w:hAnsi="Times New Roman"/>
          <w:bCs/>
          <w:color w:val="000000"/>
          <w:sz w:val="24"/>
          <w:szCs w:val="24"/>
        </w:rPr>
      </w:pPr>
      <w:r>
        <w:rPr>
          <w:rFonts w:ascii="Times New Roman" w:hAnsi="Times New Roman"/>
          <w:bCs/>
          <w:color w:val="000000"/>
          <w:sz w:val="24"/>
          <w:szCs w:val="24"/>
        </w:rPr>
        <w:t>9</w:t>
      </w:r>
      <w:r w:rsidRPr="0098327E">
        <w:rPr>
          <w:rFonts w:ascii="Times New Roman" w:hAnsi="Times New Roman"/>
          <w:bCs/>
          <w:color w:val="000000"/>
          <w:sz w:val="24"/>
          <w:szCs w:val="24"/>
        </w:rPr>
        <w:t>.1. Сторона, не исполнившая или ненадлежащим образом исполнившая обязательства, принятые в соответствии с контрактом,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(форс-мажорных обстоятельств).</w:t>
      </w:r>
    </w:p>
    <w:p w14:paraId="5B186D6C" w14:textId="3FCEFD5A" w:rsidR="0098327E" w:rsidRPr="0098327E" w:rsidRDefault="0098327E" w:rsidP="0098327E">
      <w:pPr>
        <w:pStyle w:val="ConsPlusNormal0"/>
        <w:jc w:val="both"/>
        <w:rPr>
          <w:rFonts w:ascii="Times New Roman" w:hAnsi="Times New Roman"/>
          <w:bCs/>
          <w:color w:val="000000"/>
          <w:sz w:val="24"/>
          <w:szCs w:val="24"/>
        </w:rPr>
      </w:pPr>
      <w:r>
        <w:rPr>
          <w:rFonts w:ascii="Times New Roman" w:hAnsi="Times New Roman"/>
          <w:bCs/>
          <w:color w:val="000000"/>
          <w:sz w:val="24"/>
          <w:szCs w:val="24"/>
        </w:rPr>
        <w:t>9</w:t>
      </w:r>
      <w:r w:rsidRPr="0098327E">
        <w:rPr>
          <w:rFonts w:ascii="Times New Roman" w:hAnsi="Times New Roman"/>
          <w:bCs/>
          <w:color w:val="000000"/>
          <w:sz w:val="24"/>
          <w:szCs w:val="24"/>
        </w:rPr>
        <w:t>.2. Сторона, не имеющая возможности исполнить принятые на себя в соответствии с контрактом обязательства вследствие возникновения форс-мажорных обстоятельств, обязана не позднее 10 календарных дней после того, как ей стало известно о возникновении форс-мажорных обстоятельств, уведомить другую сторону о таких обстоятельствах в письменной форме.</w:t>
      </w:r>
    </w:p>
    <w:p w14:paraId="5CB9D37C" w14:textId="77777777" w:rsidR="0098327E" w:rsidRDefault="0098327E" w:rsidP="0098327E">
      <w:pPr>
        <w:spacing w:before="0" w:after="0" w:line="240" w:lineRule="auto"/>
        <w:ind w:firstLine="0"/>
        <w:rPr>
          <w:sz w:val="24"/>
          <w:szCs w:val="24"/>
        </w:rPr>
      </w:pPr>
    </w:p>
    <w:p w14:paraId="449490FC" w14:textId="77777777" w:rsidR="00035F8A" w:rsidRDefault="00B0315F">
      <w:pPr>
        <w:pStyle w:val="11"/>
        <w:numPr>
          <w:ilvl w:val="0"/>
          <w:numId w:val="0"/>
        </w:numPr>
        <w:spacing w:before="0" w:after="0" w:line="240" w:lineRule="auto"/>
      </w:pPr>
      <w:bookmarkStart w:id="28" w:name="_ref_856602"/>
      <w:r>
        <w:rPr>
          <w:szCs w:val="24"/>
        </w:rPr>
        <w:t>9. Разрешение споров</w:t>
      </w:r>
      <w:bookmarkEnd w:id="28"/>
    </w:p>
    <w:p w14:paraId="128AEB84" w14:textId="77777777" w:rsidR="00035F8A" w:rsidRDefault="00B0315F">
      <w:pPr>
        <w:pStyle w:val="ConsPlusNormal0"/>
        <w:jc w:val="both"/>
      </w:pPr>
      <w:r>
        <w:rPr>
          <w:rFonts w:ascii="Times New Roman" w:hAnsi="Times New Roman"/>
          <w:bCs/>
          <w:color w:val="000000"/>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679E3DE" w14:textId="196D6BF6" w:rsidR="00035F8A" w:rsidRDefault="00B0315F">
      <w:pPr>
        <w:pStyle w:val="ConsPlusNormal0"/>
        <w:jc w:val="both"/>
      </w:pPr>
      <w:r>
        <w:rPr>
          <w:rFonts w:ascii="Times New Roman" w:hAnsi="Times New Roman"/>
          <w:bCs/>
          <w:color w:val="000000"/>
          <w:sz w:val="24"/>
          <w:szCs w:val="24"/>
        </w:rPr>
        <w:t xml:space="preserve">9.2. Обмен документами при применении мер ответственности и совершении иных действий в связи с нарушением </w:t>
      </w:r>
      <w:r w:rsidR="003D48A5">
        <w:rPr>
          <w:rFonts w:ascii="Times New Roman" w:hAnsi="Times New Roman"/>
          <w:bCs/>
          <w:color w:val="000000"/>
          <w:sz w:val="24"/>
          <w:szCs w:val="24"/>
        </w:rPr>
        <w:t>Поставщиком</w:t>
      </w:r>
      <w:r>
        <w:rPr>
          <w:rFonts w:ascii="Times New Roman" w:hAnsi="Times New Roman"/>
          <w:bCs/>
          <w:color w:val="000000"/>
          <w:sz w:val="24"/>
          <w:szCs w:val="24"/>
        </w:rPr>
        <w:t xml:space="preserve"> или Заказчиком условий Контракта осуществляется с использованием единой информационной системы путем направления электронных уведомлений.</w:t>
      </w:r>
    </w:p>
    <w:p w14:paraId="3D27AF57" w14:textId="7A070144" w:rsidR="00035F8A" w:rsidRDefault="00B0315F">
      <w:pPr>
        <w:pStyle w:val="ConsPlusNormal0"/>
        <w:jc w:val="both"/>
      </w:pPr>
      <w:r>
        <w:rPr>
          <w:rFonts w:ascii="Times New Roman" w:hAnsi="Times New Roman"/>
          <w:bCs/>
          <w:color w:val="000000"/>
          <w:sz w:val="24"/>
          <w:szCs w:val="24"/>
        </w:rPr>
        <w:t xml:space="preserve">9.3.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w:t>
      </w:r>
      <w:r w:rsidR="003D48A5">
        <w:rPr>
          <w:rFonts w:ascii="Times New Roman" w:hAnsi="Times New Roman"/>
          <w:bCs/>
          <w:color w:val="000000"/>
          <w:sz w:val="24"/>
          <w:szCs w:val="24"/>
        </w:rPr>
        <w:t>Поставщика</w:t>
      </w:r>
      <w:r>
        <w:rPr>
          <w:rFonts w:ascii="Times New Roman" w:hAnsi="Times New Roman"/>
          <w:bCs/>
          <w:color w:val="000000"/>
          <w:sz w:val="24"/>
          <w:szCs w:val="24"/>
        </w:rPr>
        <w:t>, и размещаются в единой информационной системе без размещения на официальном сайте.</w:t>
      </w:r>
    </w:p>
    <w:p w14:paraId="367E6177" w14:textId="77777777" w:rsidR="00035F8A" w:rsidRDefault="00B0315F">
      <w:pPr>
        <w:pStyle w:val="ConsPlusNormal0"/>
        <w:jc w:val="both"/>
      </w:pPr>
      <w:r>
        <w:rPr>
          <w:rFonts w:ascii="Times New Roman" w:hAnsi="Times New Roman"/>
          <w:bCs/>
          <w:color w:val="000000"/>
          <w:sz w:val="24"/>
          <w:szCs w:val="24"/>
        </w:rPr>
        <w:t>9.4. В электронных уведомлениях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96DE94D" w14:textId="77777777" w:rsidR="00035F8A" w:rsidRDefault="00B0315F">
      <w:pPr>
        <w:pStyle w:val="ConsPlusNormal0"/>
        <w:jc w:val="both"/>
      </w:pPr>
      <w:r>
        <w:rPr>
          <w:rFonts w:ascii="Times New Roman" w:hAnsi="Times New Roman"/>
          <w:bCs/>
          <w:color w:val="000000"/>
          <w:sz w:val="24"/>
          <w:szCs w:val="24"/>
        </w:rPr>
        <w:t>9.5. Срок рассмотрения документов, указанных в п. 9.2 Контракта, не может превышать 15 дней.</w:t>
      </w:r>
    </w:p>
    <w:p w14:paraId="789BE4FE" w14:textId="366A9B33" w:rsidR="00035F8A" w:rsidRDefault="00B0315F">
      <w:pPr>
        <w:pStyle w:val="ConsPlusNormal0"/>
        <w:jc w:val="both"/>
        <w:rPr>
          <w:rFonts w:ascii="Times New Roman" w:hAnsi="Times New Roman"/>
          <w:bCs/>
          <w:color w:val="000000"/>
          <w:sz w:val="24"/>
          <w:szCs w:val="24"/>
        </w:rPr>
      </w:pPr>
      <w:r>
        <w:rPr>
          <w:rFonts w:ascii="Times New Roman" w:hAnsi="Times New Roman"/>
          <w:bCs/>
          <w:color w:val="000000"/>
          <w:sz w:val="24"/>
          <w:szCs w:val="24"/>
        </w:rPr>
        <w:t>9.6. При неурегулировании Сторонами спора в досудебном порядке, спор разрешается в судебном порядке в Арбитражном суде Смоленской области.</w:t>
      </w:r>
      <w:bookmarkStart w:id="29" w:name="_ref_874132"/>
      <w:bookmarkEnd w:id="29"/>
    </w:p>
    <w:p w14:paraId="4AF789EB" w14:textId="3FE2F7FF" w:rsidR="00EF0FB0" w:rsidRPr="002238D2" w:rsidRDefault="00EF0FB0" w:rsidP="00EF0FB0">
      <w:pPr>
        <w:spacing w:before="0" w:after="0" w:line="20" w:lineRule="atLeast"/>
        <w:ind w:firstLine="720"/>
        <w:jc w:val="center"/>
        <w:rPr>
          <w:b/>
          <w:bCs/>
          <w:sz w:val="24"/>
          <w:szCs w:val="24"/>
          <w:lang w:eastAsia="x-none"/>
        </w:rPr>
      </w:pPr>
      <w:r w:rsidRPr="002238D2">
        <w:rPr>
          <w:b/>
          <w:bCs/>
          <w:sz w:val="24"/>
          <w:szCs w:val="24"/>
          <w:lang w:eastAsia="x-none"/>
        </w:rPr>
        <w:t>1</w:t>
      </w:r>
      <w:r>
        <w:rPr>
          <w:b/>
          <w:bCs/>
          <w:sz w:val="24"/>
          <w:szCs w:val="24"/>
          <w:lang w:eastAsia="x-none"/>
        </w:rPr>
        <w:t>0</w:t>
      </w:r>
      <w:r w:rsidRPr="002238D2">
        <w:rPr>
          <w:b/>
          <w:bCs/>
          <w:sz w:val="24"/>
          <w:szCs w:val="24"/>
          <w:lang w:eastAsia="x-none"/>
        </w:rPr>
        <w:t>. Особые условия</w:t>
      </w:r>
    </w:p>
    <w:p w14:paraId="1572E5E0" w14:textId="13055FB8" w:rsidR="00EF0FB0" w:rsidRDefault="00EF0FB0" w:rsidP="00EF0FB0">
      <w:pPr>
        <w:pStyle w:val="aff0"/>
        <w:widowControl w:val="0"/>
        <w:ind w:firstLine="720"/>
        <w:jc w:val="both"/>
        <w:rPr>
          <w:sz w:val="24"/>
          <w:szCs w:val="24"/>
        </w:rPr>
      </w:pPr>
      <w:r>
        <w:rPr>
          <w:sz w:val="24"/>
          <w:szCs w:val="24"/>
        </w:rPr>
        <w:t>10.1. В рамках исполнения обязательств по Контракту Стороны договорились:</w:t>
      </w:r>
    </w:p>
    <w:p w14:paraId="73E96C42" w14:textId="1BF36419" w:rsidR="00EF0FB0" w:rsidRDefault="00EF0FB0" w:rsidP="00EF0FB0">
      <w:pPr>
        <w:pStyle w:val="aff0"/>
        <w:widowControl w:val="0"/>
        <w:ind w:firstLine="720"/>
        <w:jc w:val="both"/>
        <w:rPr>
          <w:sz w:val="24"/>
          <w:szCs w:val="24"/>
        </w:rPr>
      </w:pPr>
      <w:r>
        <w:rPr>
          <w:sz w:val="24"/>
          <w:szCs w:val="24"/>
        </w:rPr>
        <w:t>10.1.1.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14:paraId="5CEB0E6B" w14:textId="77777777" w:rsidR="00EF0FB0" w:rsidRDefault="00EF0FB0" w:rsidP="00EF0FB0">
      <w:pPr>
        <w:pStyle w:val="aff0"/>
        <w:widowControl w:val="0"/>
        <w:ind w:firstLine="720"/>
        <w:jc w:val="both"/>
        <w:rPr>
          <w:sz w:val="24"/>
          <w:szCs w:val="24"/>
        </w:rPr>
      </w:pPr>
      <w:r>
        <w:rPr>
          <w:sz w:val="24"/>
          <w:szCs w:val="24"/>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14:paraId="4095152F" w14:textId="77777777" w:rsidR="00EF0FB0" w:rsidRDefault="00EF0FB0" w:rsidP="00EF0FB0">
      <w:pPr>
        <w:pStyle w:val="aff0"/>
        <w:widowControl w:val="0"/>
        <w:ind w:firstLine="720"/>
        <w:jc w:val="both"/>
        <w:rPr>
          <w:sz w:val="24"/>
          <w:szCs w:val="24"/>
        </w:rPr>
      </w:pPr>
      <w:r>
        <w:rPr>
          <w:sz w:val="24"/>
          <w:szCs w:val="24"/>
        </w:rPr>
        <w:t>- результаты такой приемки;</w:t>
      </w:r>
    </w:p>
    <w:p w14:paraId="325A7EA5" w14:textId="77777777" w:rsidR="00EF0FB0" w:rsidRDefault="00EF0FB0" w:rsidP="00EF0FB0">
      <w:pPr>
        <w:pStyle w:val="aff0"/>
        <w:widowControl w:val="0"/>
        <w:ind w:firstLine="720"/>
        <w:jc w:val="both"/>
        <w:rPr>
          <w:sz w:val="24"/>
          <w:szCs w:val="24"/>
        </w:rPr>
      </w:pPr>
      <w:r>
        <w:rPr>
          <w:sz w:val="24"/>
          <w:szCs w:val="24"/>
        </w:rPr>
        <w:t>- на оплату поставленного товара (выполненной работы (ее результатов), оказанной услуги), а также отдельных этапов исполнения контракта;</w:t>
      </w:r>
    </w:p>
    <w:p w14:paraId="54B96039" w14:textId="752BB74F" w:rsidR="00EF0FB0" w:rsidRPr="00C854F9" w:rsidRDefault="00EF0FB0" w:rsidP="00C854F9">
      <w:pPr>
        <w:widowControl w:val="0"/>
        <w:suppressAutoHyphens w:val="0"/>
        <w:autoSpaceDE w:val="0"/>
        <w:autoSpaceDN w:val="0"/>
        <w:adjustRightInd w:val="0"/>
        <w:spacing w:before="0" w:after="0" w:line="240" w:lineRule="auto"/>
        <w:rPr>
          <w:sz w:val="24"/>
          <w:szCs w:val="24"/>
        </w:rPr>
      </w:pPr>
      <w:r>
        <w:rPr>
          <w:sz w:val="24"/>
          <w:szCs w:val="24"/>
        </w:rPr>
        <w:t>- заключение дополнительных соглашений</w:t>
      </w:r>
      <w:r w:rsidR="00C854F9" w:rsidRPr="00C854F9">
        <w:rPr>
          <w:sz w:val="24"/>
          <w:szCs w:val="24"/>
        </w:rPr>
        <w:t xml:space="preserve"> </w:t>
      </w:r>
      <w:r w:rsidR="00C854F9" w:rsidRPr="0098327E">
        <w:rPr>
          <w:sz w:val="24"/>
          <w:szCs w:val="24"/>
        </w:rPr>
        <w:t>с использованием единой информационной системы</w:t>
      </w:r>
      <w:r w:rsidRPr="00C854F9">
        <w:rPr>
          <w:sz w:val="24"/>
          <w:szCs w:val="24"/>
        </w:rPr>
        <w:t>;</w:t>
      </w:r>
    </w:p>
    <w:p w14:paraId="66AD5434" w14:textId="77777777" w:rsidR="00EF0FB0" w:rsidRDefault="00EF0FB0" w:rsidP="00EF0FB0">
      <w:pPr>
        <w:pStyle w:val="aff0"/>
        <w:widowControl w:val="0"/>
        <w:ind w:firstLine="720"/>
        <w:jc w:val="both"/>
        <w:rPr>
          <w:sz w:val="24"/>
          <w:szCs w:val="24"/>
        </w:rPr>
      </w:pPr>
      <w:r>
        <w:rPr>
          <w:sz w:val="24"/>
          <w:szCs w:val="24"/>
        </w:rPr>
        <w:t>- направление требования об уплате неустоек (штрафов, пеней).</w:t>
      </w:r>
    </w:p>
    <w:p w14:paraId="22844581" w14:textId="23FA3F53" w:rsidR="00EF0FB0" w:rsidRDefault="00EF0FB0" w:rsidP="00EF0FB0">
      <w:pPr>
        <w:pStyle w:val="aff0"/>
        <w:widowControl w:val="0"/>
        <w:ind w:firstLine="720"/>
        <w:jc w:val="both"/>
        <w:rPr>
          <w:sz w:val="24"/>
          <w:szCs w:val="24"/>
        </w:rPr>
      </w:pPr>
      <w:r>
        <w:rPr>
          <w:sz w:val="24"/>
          <w:szCs w:val="24"/>
        </w:rPr>
        <w:t>10.1.2.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14:paraId="476B2DF2" w14:textId="3284FCFC" w:rsidR="00EF0FB0" w:rsidRDefault="00EF0FB0" w:rsidP="00EF0FB0">
      <w:pPr>
        <w:pStyle w:val="aff0"/>
        <w:widowControl w:val="0"/>
        <w:ind w:firstLine="720"/>
        <w:jc w:val="both"/>
        <w:rPr>
          <w:sz w:val="24"/>
          <w:szCs w:val="24"/>
        </w:rPr>
      </w:pPr>
      <w:r>
        <w:rPr>
          <w:sz w:val="24"/>
          <w:szCs w:val="24"/>
        </w:rPr>
        <w:t>10.1.3. Осуществлять обмен электронными документами посредством Модуля исполнения контрактов (</w:t>
      </w:r>
      <w:r w:rsidRPr="002238D2">
        <w:rPr>
          <w:sz w:val="24"/>
          <w:szCs w:val="24"/>
        </w:rPr>
        <w:t xml:space="preserve">далее - МИК) в соответствии с Регламентом МИК, опубликованном по адресу в сети Интернет </w:t>
      </w:r>
      <w:r w:rsidRPr="002238D2">
        <w:rPr>
          <w:rStyle w:val="aff5"/>
          <w:sz w:val="24"/>
          <w:szCs w:val="24"/>
        </w:rPr>
        <w:t>https://www.rts-tender.ru/mik</w:t>
      </w:r>
      <w:r w:rsidRPr="002238D2">
        <w:rPr>
          <w:sz w:val="24"/>
          <w:szCs w:val="24"/>
        </w:rPr>
        <w:t xml:space="preserve">, Системы электронного документооборота </w:t>
      </w:r>
      <w:r w:rsidRPr="002238D2">
        <w:rPr>
          <w:sz w:val="24"/>
          <w:szCs w:val="24"/>
        </w:rPr>
        <w:lastRenderedPageBreak/>
        <w:t>«</w:t>
      </w:r>
      <w:proofErr w:type="spellStart"/>
      <w:r w:rsidRPr="002238D2">
        <w:rPr>
          <w:sz w:val="24"/>
          <w:szCs w:val="24"/>
          <w:lang w:val="en-US"/>
        </w:rPr>
        <w:t>Fintender</w:t>
      </w:r>
      <w:proofErr w:type="spellEnd"/>
      <w:r w:rsidRPr="002238D2">
        <w:rPr>
          <w:sz w:val="24"/>
          <w:szCs w:val="24"/>
        </w:rPr>
        <w:t xml:space="preserve"> </w:t>
      </w:r>
      <w:r w:rsidRPr="002238D2">
        <w:rPr>
          <w:sz w:val="24"/>
          <w:szCs w:val="24"/>
          <w:lang w:val="en-US"/>
        </w:rPr>
        <w:t>EDS</w:t>
      </w:r>
      <w:r w:rsidRPr="002238D2">
        <w:rPr>
          <w:sz w:val="24"/>
          <w:szCs w:val="24"/>
        </w:rPr>
        <w:t>» (далее – ЭДО «</w:t>
      </w:r>
      <w:proofErr w:type="spellStart"/>
      <w:r w:rsidRPr="002238D2">
        <w:rPr>
          <w:sz w:val="24"/>
          <w:szCs w:val="24"/>
        </w:rPr>
        <w:t>Fintender</w:t>
      </w:r>
      <w:proofErr w:type="spellEnd"/>
      <w:r w:rsidRPr="002238D2">
        <w:rPr>
          <w:sz w:val="24"/>
          <w:szCs w:val="24"/>
        </w:rPr>
        <w:t xml:space="preserve"> EDS»), для чего обеспечить</w:t>
      </w:r>
      <w:r>
        <w:rPr>
          <w:sz w:val="24"/>
          <w:szCs w:val="24"/>
        </w:rPr>
        <w:t xml:space="preserve"> в МИК и в ЭДО «</w:t>
      </w:r>
      <w:proofErr w:type="spellStart"/>
      <w:r>
        <w:rPr>
          <w:sz w:val="24"/>
          <w:szCs w:val="24"/>
        </w:rPr>
        <w:t>Fintender</w:t>
      </w:r>
      <w:proofErr w:type="spellEnd"/>
      <w:r>
        <w:rPr>
          <w:sz w:val="24"/>
          <w:szCs w:val="24"/>
        </w:rPr>
        <w:t xml:space="preserve"> EDS» регистрацию лиц, уполномоченных за организацию и осуществление электронного документооборота.</w:t>
      </w:r>
    </w:p>
    <w:p w14:paraId="75CE6CB6" w14:textId="5AEF5BE5" w:rsidR="00EF0FB0" w:rsidRDefault="00EF0FB0" w:rsidP="00EF0FB0">
      <w:pPr>
        <w:pStyle w:val="aff0"/>
        <w:widowControl w:val="0"/>
        <w:ind w:firstLine="720"/>
        <w:jc w:val="both"/>
        <w:rPr>
          <w:sz w:val="24"/>
          <w:szCs w:val="24"/>
        </w:rPr>
      </w:pPr>
      <w:r>
        <w:rPr>
          <w:sz w:val="24"/>
          <w:szCs w:val="24"/>
        </w:rPr>
        <w:t>10.1.4.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14:paraId="0B2D6D1E" w14:textId="37351D00" w:rsidR="00EF0FB0" w:rsidRDefault="00EF0FB0" w:rsidP="00EF0FB0">
      <w:pPr>
        <w:widowControl w:val="0"/>
        <w:spacing w:before="0" w:after="0" w:line="240" w:lineRule="auto"/>
        <w:ind w:firstLine="720"/>
        <w:rPr>
          <w:sz w:val="24"/>
          <w:szCs w:val="24"/>
        </w:rPr>
      </w:pPr>
      <w:r>
        <w:rPr>
          <w:sz w:val="24"/>
          <w:szCs w:val="24"/>
        </w:rPr>
        <w:t xml:space="preserve">           10.2. Подписание электронного документа с помощью КЭП посредством МИК и ЭДО «</w:t>
      </w:r>
      <w:proofErr w:type="spellStart"/>
      <w:r>
        <w:rPr>
          <w:sz w:val="24"/>
          <w:szCs w:val="24"/>
        </w:rPr>
        <w:t>Fintender</w:t>
      </w:r>
      <w:proofErr w:type="spellEnd"/>
      <w:r>
        <w:rPr>
          <w:sz w:val="24"/>
          <w:szCs w:val="24"/>
        </w:rPr>
        <w:t xml:space="preserve"> EDS» означает, что документы и сведения, поданные в электронной форме:</w:t>
      </w:r>
    </w:p>
    <w:p w14:paraId="68BFDA0F" w14:textId="77777777" w:rsidR="00EF0FB0" w:rsidRDefault="00EF0FB0" w:rsidP="00EF0FB0">
      <w:pPr>
        <w:widowControl w:val="0"/>
        <w:spacing w:before="0" w:after="0" w:line="240" w:lineRule="auto"/>
        <w:ind w:firstLine="720"/>
        <w:rPr>
          <w:sz w:val="24"/>
          <w:szCs w:val="24"/>
        </w:rPr>
      </w:pPr>
      <w:r>
        <w:rPr>
          <w:sz w:val="24"/>
          <w:szCs w:val="24"/>
        </w:rPr>
        <w:t xml:space="preserve">- направлены от имени данных лиц, </w:t>
      </w:r>
    </w:p>
    <w:p w14:paraId="231D5A33" w14:textId="77777777" w:rsidR="00EF0FB0" w:rsidRDefault="00EF0FB0" w:rsidP="00EF0FB0">
      <w:pPr>
        <w:widowControl w:val="0"/>
        <w:spacing w:before="0" w:after="0" w:line="240" w:lineRule="auto"/>
        <w:ind w:firstLine="720"/>
        <w:rPr>
          <w:sz w:val="24"/>
          <w:szCs w:val="24"/>
        </w:rPr>
      </w:pPr>
      <w:r>
        <w:rPr>
          <w:sz w:val="24"/>
          <w:szCs w:val="24"/>
        </w:rPr>
        <w:t>- являются подлинными и достоверными,</w:t>
      </w:r>
    </w:p>
    <w:p w14:paraId="381A2DD2" w14:textId="77777777" w:rsidR="00EF0FB0" w:rsidRDefault="00EF0FB0" w:rsidP="00EF0FB0">
      <w:pPr>
        <w:widowControl w:val="0"/>
        <w:spacing w:before="0" w:after="0" w:line="240" w:lineRule="auto"/>
        <w:ind w:firstLine="720"/>
        <w:rPr>
          <w:sz w:val="24"/>
          <w:szCs w:val="24"/>
        </w:rPr>
      </w:pPr>
      <w:r>
        <w:rPr>
          <w:sz w:val="24"/>
          <w:szCs w:val="24"/>
        </w:rPr>
        <w:t>- признаются равнозначными документам на бумажном носителе, подписанным собственноручной подписью.</w:t>
      </w:r>
    </w:p>
    <w:p w14:paraId="5F5C9C37" w14:textId="3B28F8A0" w:rsidR="00EF0FB0" w:rsidRDefault="00EF0FB0" w:rsidP="00EF0FB0">
      <w:pPr>
        <w:spacing w:before="0" w:after="0" w:line="240" w:lineRule="auto"/>
        <w:ind w:firstLine="720"/>
        <w:rPr>
          <w:sz w:val="24"/>
          <w:szCs w:val="24"/>
        </w:rPr>
      </w:pPr>
      <w:r>
        <w:rPr>
          <w:sz w:val="24"/>
          <w:szCs w:val="24"/>
        </w:rPr>
        <w:t xml:space="preserve">       10.3.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14:paraId="7EE1DC64" w14:textId="3863FB63" w:rsidR="00EF0FB0" w:rsidRDefault="00EF0FB0" w:rsidP="00EF0FB0">
      <w:pPr>
        <w:spacing w:before="0" w:after="0" w:line="240" w:lineRule="auto"/>
        <w:ind w:firstLine="720"/>
        <w:rPr>
          <w:sz w:val="24"/>
          <w:szCs w:val="24"/>
        </w:rPr>
      </w:pPr>
      <w:r>
        <w:rPr>
          <w:sz w:val="24"/>
          <w:szCs w:val="24"/>
        </w:rPr>
        <w:t xml:space="preserve">      10.4.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39D0F68B" w14:textId="131AAC28" w:rsidR="00EF0FB0" w:rsidRDefault="00EF0FB0" w:rsidP="00EF0FB0">
      <w:pPr>
        <w:spacing w:before="0" w:after="0" w:line="240" w:lineRule="auto"/>
        <w:ind w:firstLine="720"/>
        <w:rPr>
          <w:sz w:val="24"/>
          <w:szCs w:val="24"/>
        </w:rPr>
      </w:pPr>
      <w:r>
        <w:rPr>
          <w:sz w:val="24"/>
          <w:szCs w:val="24"/>
        </w:rPr>
        <w:t xml:space="preserve">     10.5. В случае невозможности обмена электронными документами при исполнении Контракта в связи с технической недоступностью МИК и/или ЭДО «</w:t>
      </w:r>
      <w:proofErr w:type="spellStart"/>
      <w:r>
        <w:rPr>
          <w:sz w:val="24"/>
          <w:szCs w:val="24"/>
        </w:rPr>
        <w:t>Fintender</w:t>
      </w:r>
      <w:proofErr w:type="spellEnd"/>
      <w:r>
        <w:rPr>
          <w:sz w:val="24"/>
          <w:szCs w:val="24"/>
        </w:rP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proofErr w:type="spellStart"/>
      <w:r>
        <w:rPr>
          <w:sz w:val="24"/>
          <w:szCs w:val="24"/>
        </w:rPr>
        <w:t>Fintender</w:t>
      </w:r>
      <w:proofErr w:type="spellEnd"/>
      <w:r>
        <w:rPr>
          <w:sz w:val="24"/>
          <w:szCs w:val="24"/>
        </w:rPr>
        <w:t xml:space="preserve">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14:paraId="208F030C" w14:textId="77777777" w:rsidR="00EF0FB0" w:rsidRDefault="00EF0FB0" w:rsidP="00EF0FB0">
      <w:pPr>
        <w:spacing w:before="0" w:after="0" w:line="240" w:lineRule="auto"/>
        <w:ind w:firstLine="720"/>
        <w:rPr>
          <w:sz w:val="24"/>
          <w:szCs w:val="24"/>
        </w:rPr>
      </w:pPr>
      <w:r>
        <w:rPr>
          <w:sz w:val="24"/>
          <w:szCs w:val="24"/>
        </w:rPr>
        <w:t>После возобновления работы МИК и/или ЭДО «</w:t>
      </w:r>
      <w:proofErr w:type="spellStart"/>
      <w:r>
        <w:rPr>
          <w:sz w:val="24"/>
          <w:szCs w:val="24"/>
        </w:rPr>
        <w:t>Fintender</w:t>
      </w:r>
      <w:proofErr w:type="spellEnd"/>
      <w:r>
        <w:rPr>
          <w:sz w:val="24"/>
          <w:szCs w:val="24"/>
        </w:rPr>
        <w:t xml:space="preserve">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14:paraId="2974A0F4" w14:textId="67F4B969" w:rsidR="00EF0FB0" w:rsidRDefault="00EF0FB0" w:rsidP="00EF0FB0">
      <w:pPr>
        <w:spacing w:before="0" w:after="0" w:line="240" w:lineRule="auto"/>
        <w:ind w:firstLine="720"/>
        <w:rPr>
          <w:sz w:val="24"/>
          <w:szCs w:val="24"/>
        </w:rPr>
      </w:pPr>
      <w:r>
        <w:rPr>
          <w:sz w:val="24"/>
          <w:szCs w:val="24"/>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14:paraId="3279EB81" w14:textId="0A4C7F18" w:rsidR="0098327E" w:rsidRDefault="0098327E" w:rsidP="00EF0FB0">
      <w:pPr>
        <w:spacing w:before="0" w:after="0" w:line="240" w:lineRule="auto"/>
        <w:ind w:firstLine="720"/>
        <w:rPr>
          <w:sz w:val="24"/>
          <w:szCs w:val="24"/>
        </w:rPr>
      </w:pPr>
    </w:p>
    <w:p w14:paraId="277E78A5" w14:textId="472D1417" w:rsidR="0098327E" w:rsidRPr="0098327E" w:rsidRDefault="0098327E" w:rsidP="0098327E">
      <w:pPr>
        <w:tabs>
          <w:tab w:val="left" w:pos="720"/>
        </w:tabs>
        <w:suppressAutoHyphens w:val="0"/>
        <w:spacing w:before="0" w:after="0"/>
        <w:ind w:firstLine="709"/>
        <w:jc w:val="center"/>
        <w:rPr>
          <w:b/>
          <w:bCs/>
          <w:sz w:val="24"/>
          <w:szCs w:val="24"/>
        </w:rPr>
      </w:pPr>
      <w:r w:rsidRPr="0098327E">
        <w:rPr>
          <w:rFonts w:eastAsia="Calibri"/>
          <w:b/>
          <w:lang w:eastAsia="en-US"/>
        </w:rPr>
        <w:t>1</w:t>
      </w:r>
      <w:r>
        <w:rPr>
          <w:rFonts w:eastAsia="Calibri"/>
          <w:b/>
          <w:lang w:eastAsia="en-US"/>
        </w:rPr>
        <w:t>1</w:t>
      </w:r>
      <w:r w:rsidRPr="0098327E">
        <w:rPr>
          <w:rFonts w:eastAsia="Calibri"/>
          <w:b/>
          <w:lang w:eastAsia="en-US"/>
        </w:rPr>
        <w:t xml:space="preserve">. </w:t>
      </w:r>
      <w:r w:rsidRPr="0098327E">
        <w:rPr>
          <w:b/>
          <w:bCs/>
          <w:sz w:val="24"/>
          <w:szCs w:val="24"/>
        </w:rPr>
        <w:t>Банковское сопровождение Контракта или Казначейское сопровождение средств в валюте</w:t>
      </w:r>
      <w:r>
        <w:rPr>
          <w:b/>
          <w:bCs/>
          <w:sz w:val="24"/>
          <w:szCs w:val="24"/>
        </w:rPr>
        <w:t xml:space="preserve"> </w:t>
      </w:r>
      <w:r w:rsidRPr="0098327E">
        <w:rPr>
          <w:b/>
          <w:bCs/>
          <w:sz w:val="24"/>
          <w:szCs w:val="24"/>
        </w:rPr>
        <w:t>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w:t>
      </w:r>
    </w:p>
    <w:p w14:paraId="39E719E0" w14:textId="77777777" w:rsidR="0098327E" w:rsidRPr="0098327E" w:rsidRDefault="0098327E" w:rsidP="0098327E">
      <w:pPr>
        <w:tabs>
          <w:tab w:val="left" w:pos="720"/>
        </w:tabs>
        <w:suppressAutoHyphens w:val="0"/>
        <w:spacing w:before="0" w:after="0"/>
        <w:ind w:firstLine="709"/>
        <w:jc w:val="center"/>
        <w:rPr>
          <w:b/>
          <w:bCs/>
          <w:sz w:val="24"/>
          <w:szCs w:val="24"/>
        </w:rPr>
      </w:pPr>
      <w:r w:rsidRPr="0098327E">
        <w:rPr>
          <w:b/>
          <w:bCs/>
          <w:sz w:val="24"/>
          <w:szCs w:val="24"/>
        </w:rPr>
        <w:t>указанных средств (казначейское сопровождение)</w:t>
      </w:r>
    </w:p>
    <w:p w14:paraId="71D873BC" w14:textId="77777777" w:rsidR="0098327E" w:rsidRPr="0098327E" w:rsidRDefault="0098327E" w:rsidP="0098327E">
      <w:pPr>
        <w:tabs>
          <w:tab w:val="left" w:pos="720"/>
        </w:tabs>
        <w:suppressAutoHyphens w:val="0"/>
        <w:spacing w:before="0" w:after="0"/>
        <w:ind w:firstLine="709"/>
        <w:jc w:val="center"/>
        <w:rPr>
          <w:rFonts w:eastAsia="Calibri"/>
          <w:u w:val="single"/>
          <w:lang w:eastAsia="en-US"/>
        </w:rPr>
      </w:pPr>
    </w:p>
    <w:p w14:paraId="5301A151" w14:textId="46A2058C" w:rsidR="0098327E" w:rsidRPr="0098327E" w:rsidRDefault="0098327E" w:rsidP="0098327E">
      <w:pPr>
        <w:tabs>
          <w:tab w:val="left" w:pos="720"/>
        </w:tabs>
        <w:suppressAutoHyphens w:val="0"/>
        <w:spacing w:before="0" w:after="0"/>
        <w:ind w:firstLine="709"/>
        <w:jc w:val="center"/>
        <w:rPr>
          <w:rFonts w:eastAsia="Calibri"/>
          <w:u w:val="single"/>
          <w:lang w:eastAsia="en-US"/>
        </w:rPr>
      </w:pPr>
      <w:r w:rsidRPr="0098327E">
        <w:rPr>
          <w:rFonts w:eastAsia="Calibri"/>
          <w:u w:val="single"/>
          <w:lang w:eastAsia="en-US"/>
        </w:rPr>
        <w:t xml:space="preserve">Не предусмотрено </w:t>
      </w:r>
    </w:p>
    <w:p w14:paraId="32D0B9F6" w14:textId="77777777" w:rsidR="00EF0FB0" w:rsidRDefault="00EF0FB0" w:rsidP="00EF0FB0">
      <w:pPr>
        <w:pStyle w:val="ConsPlusNormal0"/>
        <w:ind w:firstLine="0"/>
        <w:jc w:val="both"/>
      </w:pPr>
    </w:p>
    <w:p w14:paraId="0FACE30E" w14:textId="68772CCB" w:rsidR="00035F8A" w:rsidRDefault="00B0315F">
      <w:pPr>
        <w:pStyle w:val="11"/>
        <w:numPr>
          <w:ilvl w:val="0"/>
          <w:numId w:val="0"/>
        </w:numPr>
        <w:spacing w:before="0" w:after="0" w:line="240" w:lineRule="auto"/>
        <w:rPr>
          <w:szCs w:val="24"/>
        </w:rPr>
      </w:pPr>
      <w:bookmarkStart w:id="30" w:name="_ref_877293"/>
      <w:r>
        <w:rPr>
          <w:szCs w:val="24"/>
        </w:rPr>
        <w:t>1</w:t>
      </w:r>
      <w:r w:rsidR="00622769">
        <w:rPr>
          <w:szCs w:val="24"/>
        </w:rPr>
        <w:t>2</w:t>
      </w:r>
      <w:r>
        <w:rPr>
          <w:szCs w:val="24"/>
        </w:rPr>
        <w:t>. Заключительные положения</w:t>
      </w:r>
      <w:bookmarkEnd w:id="30"/>
    </w:p>
    <w:p w14:paraId="30C1585F" w14:textId="6C54A3AE"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1</w:t>
      </w:r>
      <w:r w:rsidRPr="0098327E">
        <w:rPr>
          <w:sz w:val="24"/>
          <w:szCs w:val="24"/>
        </w:rPr>
        <w:t xml:space="preserve">. Контракт вступает в силу с даты его заключения и действует по </w:t>
      </w:r>
      <w:r w:rsidR="00C854F9">
        <w:rPr>
          <w:sz w:val="24"/>
          <w:szCs w:val="24"/>
        </w:rPr>
        <w:t>16</w:t>
      </w:r>
      <w:r w:rsidRPr="0098327E">
        <w:rPr>
          <w:sz w:val="24"/>
          <w:szCs w:val="24"/>
        </w:rPr>
        <w:t>.</w:t>
      </w:r>
      <w:r w:rsidR="00C854F9">
        <w:rPr>
          <w:sz w:val="24"/>
          <w:szCs w:val="24"/>
        </w:rPr>
        <w:t>02</w:t>
      </w:r>
      <w:r w:rsidRPr="0098327E">
        <w:rPr>
          <w:sz w:val="24"/>
          <w:szCs w:val="24"/>
        </w:rPr>
        <w:t>.20</w:t>
      </w:r>
      <w:r w:rsidR="00C854F9">
        <w:rPr>
          <w:sz w:val="24"/>
          <w:szCs w:val="24"/>
        </w:rPr>
        <w:t>27</w:t>
      </w:r>
      <w:r w:rsidRPr="0098327E">
        <w:rPr>
          <w:sz w:val="24"/>
          <w:szCs w:val="24"/>
        </w:rPr>
        <w:t xml:space="preserve"> г включительно, а в части исполнения обязательств – до их полного исполнения сторонами.</w:t>
      </w:r>
    </w:p>
    <w:p w14:paraId="04680729" w14:textId="0C9C0157" w:rsidR="0098327E" w:rsidRPr="0098327E" w:rsidRDefault="0098327E" w:rsidP="0098327E">
      <w:pPr>
        <w:widowControl w:val="0"/>
        <w:suppressAutoHyphens w:val="0"/>
        <w:autoSpaceDE w:val="0"/>
        <w:autoSpaceDN w:val="0"/>
        <w:adjustRightInd w:val="0"/>
        <w:spacing w:before="0" w:after="0" w:line="240" w:lineRule="auto"/>
        <w:ind w:firstLine="709"/>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2</w:t>
      </w:r>
      <w:r w:rsidRPr="0098327E">
        <w:rPr>
          <w:sz w:val="24"/>
          <w:szCs w:val="24"/>
        </w:rPr>
        <w:t>. Во всем, что не предусмотрено настоящим контрактом, стороны руководствуются законодательством Российской Федерации.</w:t>
      </w:r>
    </w:p>
    <w:p w14:paraId="25E770C9" w14:textId="62EB6BB9"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3</w:t>
      </w:r>
      <w:r w:rsidRPr="0098327E">
        <w:rPr>
          <w:sz w:val="24"/>
          <w:szCs w:val="24"/>
        </w:rPr>
        <w:t>. При исполнении Контракта:</w:t>
      </w:r>
    </w:p>
    <w:p w14:paraId="3ADE8E09" w14:textId="5D3E6FD3"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3</w:t>
      </w:r>
      <w:r w:rsidRPr="0098327E">
        <w:rPr>
          <w:sz w:val="24"/>
          <w:szCs w:val="24"/>
        </w:rPr>
        <w:t>.1. Если Правительством Российской Федерации установлено предусмотренное подпунктом "б" пункта 1 части 2 статьи 14 Федерального закона о контактной системе ограничение закупок товара,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6FBBFE5" w14:textId="727E6C65"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lastRenderedPageBreak/>
        <w:t>1</w:t>
      </w:r>
      <w:r w:rsidR="00622769">
        <w:rPr>
          <w:sz w:val="24"/>
          <w:szCs w:val="24"/>
        </w:rPr>
        <w:t>2</w:t>
      </w:r>
      <w:r w:rsidRPr="0098327E">
        <w:rPr>
          <w:sz w:val="24"/>
          <w:szCs w:val="24"/>
        </w:rPr>
        <w:t>.</w:t>
      </w:r>
      <w:r w:rsidR="00622769">
        <w:rPr>
          <w:sz w:val="24"/>
          <w:szCs w:val="24"/>
        </w:rPr>
        <w:t>3</w:t>
      </w:r>
      <w:r w:rsidRPr="0098327E">
        <w:rPr>
          <w:sz w:val="24"/>
          <w:szCs w:val="24"/>
        </w:rPr>
        <w:t>.2. Если Правительством Российской Федерации установлено предусмотренное подпунктом "в" пункта 1 части 2 статьи 14 Федерального закона о контактной системе преимущество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Федерального закона о контактной системе) исключительно на товар российского происхождения, если контракт предусматривает поставку товара российского происхождения.</w:t>
      </w:r>
    </w:p>
    <w:p w14:paraId="02FD78C1" w14:textId="73DB15A8" w:rsidR="0098327E" w:rsidRPr="0098327E" w:rsidRDefault="0098327E" w:rsidP="00622769">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4</w:t>
      </w:r>
      <w:r w:rsidRPr="0098327E">
        <w:rPr>
          <w:sz w:val="24"/>
          <w:szCs w:val="24"/>
        </w:rPr>
        <w:t xml:space="preserve">. Любые изменения и дополнения к контракту, не противоречащие законодательству Российской Федерации и извещению о закупке, оформляются дополнительным соглашением </w:t>
      </w:r>
      <w:r w:rsidR="00622769" w:rsidRPr="00622769">
        <w:rPr>
          <w:sz w:val="24"/>
          <w:szCs w:val="24"/>
        </w:rPr>
        <w:t xml:space="preserve">сторон </w:t>
      </w:r>
      <w:r w:rsidR="00622769" w:rsidRPr="0098327E">
        <w:rPr>
          <w:sz w:val="24"/>
          <w:szCs w:val="24"/>
        </w:rPr>
        <w:t>с использованием единой информационной системы.</w:t>
      </w:r>
    </w:p>
    <w:p w14:paraId="510E3F4E" w14:textId="00BEB08C"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5</w:t>
      </w:r>
      <w:r w:rsidRPr="0098327E">
        <w:rPr>
          <w:sz w:val="24"/>
          <w:szCs w:val="24"/>
        </w:rPr>
        <w:t>.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условия контракта, такая сторона контракта вправе направить другой стороне контракта предложение об изменении условий контракта с приложением информации и документов, обосновывающих такое предложение. Формирование соглашения об изменении контракта происходит с использованием единой информационной системы.</w:t>
      </w:r>
    </w:p>
    <w:p w14:paraId="2A9F8036" w14:textId="56189892"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6</w:t>
      </w:r>
      <w:r w:rsidRPr="0098327E">
        <w:rPr>
          <w:sz w:val="24"/>
          <w:szCs w:val="24"/>
        </w:rPr>
        <w:t>. При необходимости заключения соглашения о расторжении контракта, формирование такого соглашения происходит также с использованием единой информационной системы.</w:t>
      </w:r>
    </w:p>
    <w:p w14:paraId="44065F2C" w14:textId="792F6CF6" w:rsidR="0098327E" w:rsidRPr="0098327E" w:rsidRDefault="0098327E" w:rsidP="0098327E">
      <w:pPr>
        <w:widowControl w:val="0"/>
        <w:suppressAutoHyphens w:val="0"/>
        <w:autoSpaceDE w:val="0"/>
        <w:autoSpaceDN w:val="0"/>
        <w:adjustRightInd w:val="0"/>
        <w:spacing w:before="0" w:after="0" w:line="240" w:lineRule="auto"/>
        <w:rPr>
          <w:sz w:val="24"/>
          <w:szCs w:val="24"/>
        </w:rPr>
      </w:pPr>
      <w:r w:rsidRPr="0098327E">
        <w:rPr>
          <w:sz w:val="24"/>
          <w:szCs w:val="24"/>
        </w:rPr>
        <w:t>1</w:t>
      </w:r>
      <w:r w:rsidR="00622769">
        <w:rPr>
          <w:sz w:val="24"/>
          <w:szCs w:val="24"/>
        </w:rPr>
        <w:t>2</w:t>
      </w:r>
      <w:r w:rsidRPr="0098327E">
        <w:rPr>
          <w:sz w:val="24"/>
          <w:szCs w:val="24"/>
        </w:rPr>
        <w:t>.</w:t>
      </w:r>
      <w:r w:rsidR="00622769">
        <w:rPr>
          <w:sz w:val="24"/>
          <w:szCs w:val="24"/>
        </w:rPr>
        <w:t>7</w:t>
      </w:r>
      <w:r w:rsidRPr="0098327E">
        <w:rPr>
          <w:sz w:val="24"/>
          <w:szCs w:val="24"/>
        </w:rPr>
        <w:t>. Контракт составлен в форме электронного документа, подписанного усиленными электронными подписями Сторон.</w:t>
      </w:r>
    </w:p>
    <w:p w14:paraId="4A3AAF1E" w14:textId="77777777" w:rsidR="0098327E" w:rsidRPr="0098327E" w:rsidRDefault="0098327E" w:rsidP="0098327E"/>
    <w:p w14:paraId="22BB435D" w14:textId="7DE36514" w:rsidR="00035F8A" w:rsidRDefault="00622769" w:rsidP="00622769">
      <w:pPr>
        <w:spacing w:before="0" w:after="0" w:line="240" w:lineRule="auto"/>
        <w:ind w:firstLine="709"/>
        <w:jc w:val="center"/>
        <w:rPr>
          <w:b/>
          <w:bCs/>
          <w:sz w:val="24"/>
          <w:szCs w:val="24"/>
        </w:rPr>
      </w:pPr>
      <w:r>
        <w:rPr>
          <w:b/>
          <w:bCs/>
          <w:sz w:val="24"/>
          <w:szCs w:val="24"/>
        </w:rPr>
        <w:t xml:space="preserve">13. </w:t>
      </w:r>
      <w:r w:rsidRPr="00622769">
        <w:rPr>
          <w:b/>
          <w:bCs/>
          <w:sz w:val="24"/>
          <w:szCs w:val="24"/>
        </w:rPr>
        <w:t>Реквизиты и подписи сторон</w:t>
      </w:r>
    </w:p>
    <w:p w14:paraId="17A9AD19" w14:textId="5085D5C1" w:rsidR="00C854F9" w:rsidRPr="00C854F9" w:rsidRDefault="00C854F9" w:rsidP="009B0959">
      <w:pPr>
        <w:widowControl w:val="0"/>
        <w:spacing w:before="40"/>
        <w:ind w:firstLine="0"/>
        <w:jc w:val="left"/>
        <w:rPr>
          <w:b/>
          <w:bCs/>
          <w:color w:val="000000"/>
          <w:kern w:val="2"/>
        </w:rPr>
      </w:pPr>
      <w:r w:rsidRPr="00093321">
        <w:rPr>
          <w:b/>
          <w:bCs/>
          <w:color w:val="000000"/>
          <w:kern w:val="2"/>
        </w:rPr>
        <w:t>ЗАКАЗЧИК</w:t>
      </w:r>
    </w:p>
    <w:p w14:paraId="10855993" w14:textId="77777777" w:rsidR="00C854F9" w:rsidRPr="00C854F9" w:rsidRDefault="00C854F9" w:rsidP="00C854F9">
      <w:pPr>
        <w:widowControl w:val="0"/>
        <w:suppressAutoHyphens w:val="0"/>
        <w:autoSpaceDE w:val="0"/>
        <w:autoSpaceDN w:val="0"/>
        <w:adjustRightInd w:val="0"/>
        <w:spacing w:before="40" w:after="0" w:line="240" w:lineRule="auto"/>
        <w:ind w:firstLine="0"/>
        <w:jc w:val="left"/>
        <w:rPr>
          <w:b/>
          <w:bCs/>
          <w:sz w:val="21"/>
          <w:szCs w:val="21"/>
          <w:u w:val="single"/>
          <w:lang w:eastAsia="ru-RU"/>
        </w:rPr>
      </w:pPr>
      <w:r w:rsidRPr="00C854F9">
        <w:rPr>
          <w:b/>
          <w:bCs/>
          <w:sz w:val="21"/>
          <w:szCs w:val="21"/>
          <w:u w:val="single"/>
          <w:lang w:eastAsia="ru-RU"/>
        </w:rPr>
        <w:t>Областное государственное бюджетное учреждение здравоохранения «Смоленская городская поликлиника»</w:t>
      </w:r>
    </w:p>
    <w:p w14:paraId="66CA1785"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ИНН/КПП 6731003505/673101001</w:t>
      </w:r>
    </w:p>
    <w:p w14:paraId="71F52F37"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214014, г. Смоленск, ул. Чаплина, д.3</w:t>
      </w:r>
    </w:p>
    <w:p w14:paraId="66215261"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Казначейский счет 03224643660000006301</w:t>
      </w:r>
    </w:p>
    <w:p w14:paraId="276247C1"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ЕКС: 40102810445370000055</w:t>
      </w:r>
    </w:p>
    <w:p w14:paraId="00677BE7" w14:textId="77777777" w:rsidR="00C854F9" w:rsidRPr="00C854F9" w:rsidRDefault="00C854F9" w:rsidP="00C854F9">
      <w:pPr>
        <w:suppressAutoHyphens w:val="0"/>
        <w:autoSpaceDE w:val="0"/>
        <w:autoSpaceDN w:val="0"/>
        <w:adjustRightInd w:val="0"/>
        <w:spacing w:before="0" w:after="0" w:line="240" w:lineRule="auto"/>
        <w:ind w:firstLine="0"/>
        <w:jc w:val="left"/>
        <w:rPr>
          <w:sz w:val="21"/>
          <w:szCs w:val="21"/>
          <w:lang w:eastAsia="ru-RU"/>
        </w:rPr>
      </w:pPr>
      <w:r w:rsidRPr="00C854F9">
        <w:rPr>
          <w:sz w:val="21"/>
          <w:szCs w:val="21"/>
          <w:lang w:eastAsia="ru-RU"/>
        </w:rPr>
        <w:t xml:space="preserve">ОКЦ № 5 ГУ Банка России по ЦФО // УФК </w:t>
      </w:r>
    </w:p>
    <w:p w14:paraId="1D08F6A8" w14:textId="77777777" w:rsidR="00C854F9" w:rsidRPr="00C854F9" w:rsidRDefault="00C854F9" w:rsidP="00C854F9">
      <w:pPr>
        <w:suppressAutoHyphens w:val="0"/>
        <w:autoSpaceDE w:val="0"/>
        <w:autoSpaceDN w:val="0"/>
        <w:adjustRightInd w:val="0"/>
        <w:spacing w:before="0" w:after="0" w:line="240" w:lineRule="auto"/>
        <w:ind w:firstLine="0"/>
        <w:jc w:val="left"/>
        <w:rPr>
          <w:sz w:val="21"/>
          <w:szCs w:val="21"/>
          <w:lang w:eastAsia="ru-RU"/>
        </w:rPr>
      </w:pPr>
      <w:r w:rsidRPr="00C854F9">
        <w:rPr>
          <w:sz w:val="21"/>
          <w:szCs w:val="21"/>
          <w:lang w:eastAsia="ru-RU"/>
        </w:rPr>
        <w:t xml:space="preserve">по Смоленской области г. Смоленск </w:t>
      </w:r>
    </w:p>
    <w:p w14:paraId="7BEB452C" w14:textId="5B494924"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Министерство финансов Смоленской области (ОГБУЗ «Смоленская городская поликлиника» л/</w:t>
      </w:r>
      <w:proofErr w:type="gramStart"/>
      <w:r w:rsidRPr="00C854F9">
        <w:rPr>
          <w:sz w:val="21"/>
          <w:szCs w:val="21"/>
          <w:lang w:eastAsia="ru-RU"/>
        </w:rPr>
        <w:t>с  22809200750</w:t>
      </w:r>
      <w:proofErr w:type="gramEnd"/>
      <w:r w:rsidR="009B0959">
        <w:rPr>
          <w:sz w:val="21"/>
          <w:szCs w:val="21"/>
          <w:lang w:eastAsia="ru-RU"/>
        </w:rPr>
        <w:t xml:space="preserve">, </w:t>
      </w:r>
      <w:r w:rsidR="009B0959" w:rsidRPr="00C854F9">
        <w:rPr>
          <w:sz w:val="21"/>
          <w:szCs w:val="21"/>
          <w:lang w:eastAsia="ru-RU"/>
        </w:rPr>
        <w:t>2</w:t>
      </w:r>
      <w:r w:rsidR="009B0959">
        <w:rPr>
          <w:sz w:val="21"/>
          <w:szCs w:val="21"/>
          <w:lang w:eastAsia="ru-RU"/>
        </w:rPr>
        <w:t>0</w:t>
      </w:r>
      <w:r w:rsidR="009B0959" w:rsidRPr="00C854F9">
        <w:rPr>
          <w:sz w:val="21"/>
          <w:szCs w:val="21"/>
          <w:lang w:eastAsia="ru-RU"/>
        </w:rPr>
        <w:t>809200750</w:t>
      </w:r>
      <w:r w:rsidRPr="00C854F9">
        <w:rPr>
          <w:sz w:val="21"/>
          <w:szCs w:val="21"/>
          <w:lang w:eastAsia="ru-RU"/>
        </w:rPr>
        <w:t xml:space="preserve">) </w:t>
      </w:r>
    </w:p>
    <w:p w14:paraId="0BC9B5C7"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БИК 016614901</w:t>
      </w:r>
    </w:p>
    <w:p w14:paraId="544F5275" w14:textId="77777777" w:rsidR="00C854F9" w:rsidRPr="00C854F9" w:rsidRDefault="00EF5FDC" w:rsidP="00C854F9">
      <w:pPr>
        <w:suppressAutoHyphens w:val="0"/>
        <w:spacing w:before="0" w:after="0" w:line="240" w:lineRule="auto"/>
        <w:ind w:firstLine="0"/>
        <w:jc w:val="left"/>
        <w:rPr>
          <w:sz w:val="21"/>
          <w:szCs w:val="21"/>
          <w:lang w:eastAsia="ru-RU"/>
        </w:rPr>
      </w:pPr>
      <w:hyperlink r:id="rId17" w:tooltip="mailto:kdp1torgi@mail.ru," w:history="1">
        <w:r w:rsidR="00C854F9" w:rsidRPr="00C854F9">
          <w:rPr>
            <w:sz w:val="21"/>
            <w:szCs w:val="21"/>
            <w:lang w:eastAsia="ru-RU"/>
          </w:rPr>
          <w:t>kdp1torgi@mail.ru,</w:t>
        </w:r>
      </w:hyperlink>
    </w:p>
    <w:p w14:paraId="021B3111" w14:textId="77777777" w:rsidR="00C854F9" w:rsidRPr="00C854F9" w:rsidRDefault="00C854F9" w:rsidP="00C854F9">
      <w:pPr>
        <w:suppressAutoHyphens w:val="0"/>
        <w:spacing w:before="0" w:after="0" w:line="240" w:lineRule="auto"/>
        <w:ind w:firstLine="0"/>
        <w:jc w:val="left"/>
        <w:rPr>
          <w:sz w:val="21"/>
          <w:szCs w:val="21"/>
          <w:lang w:eastAsia="ru-RU"/>
        </w:rPr>
      </w:pPr>
      <w:r w:rsidRPr="00C854F9">
        <w:rPr>
          <w:sz w:val="21"/>
          <w:szCs w:val="21"/>
          <w:lang w:eastAsia="ru-RU"/>
        </w:rPr>
        <w:t>Телефон 8-4812-381698</w:t>
      </w:r>
    </w:p>
    <w:p w14:paraId="021EB00C" w14:textId="77777777" w:rsidR="00622769" w:rsidRPr="00622769" w:rsidRDefault="00622769" w:rsidP="00622769">
      <w:pPr>
        <w:spacing w:before="0" w:after="0" w:line="240" w:lineRule="auto"/>
        <w:ind w:firstLine="0"/>
        <w:jc w:val="left"/>
        <w:rPr>
          <w:sz w:val="24"/>
          <w:szCs w:val="24"/>
        </w:rPr>
      </w:pPr>
    </w:p>
    <w:p w14:paraId="6E547C7F" w14:textId="77777777" w:rsidR="00622769" w:rsidRPr="00622769" w:rsidRDefault="00622769" w:rsidP="00622769">
      <w:pPr>
        <w:spacing w:before="0" w:after="0" w:line="240" w:lineRule="auto"/>
        <w:ind w:firstLine="0"/>
        <w:jc w:val="left"/>
        <w:rPr>
          <w:sz w:val="24"/>
          <w:szCs w:val="24"/>
        </w:rPr>
      </w:pPr>
      <w:r w:rsidRPr="00622769">
        <w:rPr>
          <w:sz w:val="24"/>
          <w:szCs w:val="24"/>
        </w:rPr>
        <w:t>Главный врач</w:t>
      </w:r>
    </w:p>
    <w:p w14:paraId="3A390090" w14:textId="77777777" w:rsidR="00622769" w:rsidRPr="00622769" w:rsidRDefault="00622769" w:rsidP="00622769">
      <w:pPr>
        <w:spacing w:before="0" w:after="0" w:line="240" w:lineRule="auto"/>
        <w:ind w:firstLine="0"/>
        <w:jc w:val="left"/>
        <w:rPr>
          <w:sz w:val="24"/>
          <w:szCs w:val="24"/>
        </w:rPr>
      </w:pPr>
    </w:p>
    <w:p w14:paraId="37D7586C" w14:textId="77777777" w:rsidR="00622769" w:rsidRPr="00622769" w:rsidRDefault="00622769" w:rsidP="00622769">
      <w:pPr>
        <w:spacing w:before="0" w:after="0" w:line="240" w:lineRule="auto"/>
        <w:ind w:firstLine="0"/>
        <w:jc w:val="left"/>
        <w:rPr>
          <w:sz w:val="24"/>
          <w:szCs w:val="24"/>
        </w:rPr>
      </w:pPr>
      <w:r w:rsidRPr="00622769">
        <w:rPr>
          <w:sz w:val="24"/>
          <w:szCs w:val="24"/>
        </w:rPr>
        <w:t xml:space="preserve">______________      Е.В. </w:t>
      </w:r>
      <w:proofErr w:type="spellStart"/>
      <w:r w:rsidRPr="00622769">
        <w:rPr>
          <w:sz w:val="24"/>
          <w:szCs w:val="24"/>
        </w:rPr>
        <w:t>Пчелова</w:t>
      </w:r>
      <w:proofErr w:type="spellEnd"/>
    </w:p>
    <w:p w14:paraId="5B680558" w14:textId="77777777" w:rsidR="00622769" w:rsidRPr="00622769" w:rsidRDefault="00622769" w:rsidP="00622769">
      <w:pPr>
        <w:spacing w:before="0" w:after="0" w:line="240" w:lineRule="auto"/>
        <w:ind w:firstLine="0"/>
        <w:jc w:val="left"/>
        <w:rPr>
          <w:sz w:val="24"/>
          <w:szCs w:val="24"/>
        </w:rPr>
      </w:pPr>
    </w:p>
    <w:p w14:paraId="26A7A3DF" w14:textId="40A1E034" w:rsidR="00035F8A" w:rsidRDefault="00622769" w:rsidP="00622769">
      <w:pPr>
        <w:spacing w:before="0" w:after="0" w:line="240" w:lineRule="auto"/>
        <w:ind w:firstLine="0"/>
        <w:jc w:val="left"/>
        <w:rPr>
          <w:sz w:val="24"/>
          <w:szCs w:val="24"/>
        </w:rPr>
      </w:pPr>
      <w:r w:rsidRPr="00622769">
        <w:rPr>
          <w:sz w:val="24"/>
          <w:szCs w:val="24"/>
        </w:rPr>
        <w:t>Документ подписан электронной подписью</w:t>
      </w:r>
    </w:p>
    <w:p w14:paraId="08465E2F" w14:textId="77777777" w:rsidR="00035F8A" w:rsidRDefault="00035F8A">
      <w:pPr>
        <w:spacing w:before="0" w:after="0" w:line="240" w:lineRule="auto"/>
        <w:ind w:left="5760" w:firstLine="0"/>
        <w:jc w:val="left"/>
        <w:rPr>
          <w:sz w:val="24"/>
          <w:szCs w:val="24"/>
        </w:rPr>
      </w:pPr>
    </w:p>
    <w:p w14:paraId="0E97DF15" w14:textId="708E0D51" w:rsidR="00035F8A" w:rsidRPr="00C854F9" w:rsidRDefault="00C854F9" w:rsidP="009B0959">
      <w:pPr>
        <w:widowControl w:val="0"/>
        <w:spacing w:before="40"/>
        <w:ind w:firstLine="0"/>
        <w:jc w:val="left"/>
        <w:rPr>
          <w:b/>
          <w:bCs/>
          <w:color w:val="000000"/>
          <w:kern w:val="2"/>
        </w:rPr>
      </w:pPr>
      <w:r w:rsidRPr="00C854F9">
        <w:rPr>
          <w:b/>
          <w:bCs/>
          <w:color w:val="000000"/>
          <w:kern w:val="2"/>
        </w:rPr>
        <w:t>ПОСТАВЩИК</w:t>
      </w:r>
    </w:p>
    <w:p w14:paraId="00187EEC" w14:textId="113B5BCC" w:rsidR="005D7097" w:rsidRPr="005D7097" w:rsidRDefault="005D7097" w:rsidP="005D7097">
      <w:pPr>
        <w:shd w:val="clear" w:color="auto" w:fill="FFFFFF"/>
        <w:suppressAutoHyphens w:val="0"/>
        <w:spacing w:before="0" w:after="0" w:line="300" w:lineRule="atLeast"/>
        <w:ind w:firstLine="0"/>
        <w:jc w:val="left"/>
        <w:rPr>
          <w:sz w:val="24"/>
          <w:szCs w:val="24"/>
        </w:rPr>
      </w:pPr>
      <w:r>
        <w:rPr>
          <w:sz w:val="24"/>
          <w:szCs w:val="24"/>
        </w:rPr>
        <w:t xml:space="preserve"> </w:t>
      </w:r>
      <w:r w:rsidRPr="00EF5FDC">
        <w:rPr>
          <w:b/>
          <w:bCs/>
          <w:sz w:val="21"/>
          <w:szCs w:val="21"/>
          <w:u w:val="single"/>
          <w:lang w:eastAsia="ru-RU"/>
        </w:rPr>
        <w:t xml:space="preserve">Индивидуальный предприниматель </w:t>
      </w:r>
      <w:r w:rsidRPr="005D7097">
        <w:rPr>
          <w:b/>
          <w:bCs/>
          <w:sz w:val="21"/>
          <w:szCs w:val="21"/>
          <w:u w:val="single"/>
          <w:lang w:eastAsia="ru-RU"/>
        </w:rPr>
        <w:t>КОРДИН ДМИТРИЙ АНАТОЛЬЕВИЧ</w:t>
      </w:r>
    </w:p>
    <w:p w14:paraId="46C9E4FF" w14:textId="1BC2952A" w:rsidR="005D7097" w:rsidRPr="005D7097" w:rsidRDefault="005D7097" w:rsidP="005D7097">
      <w:pPr>
        <w:shd w:val="clear" w:color="auto" w:fill="FFFFFF"/>
        <w:suppressAutoHyphens w:val="0"/>
        <w:spacing w:before="0" w:after="0" w:line="240" w:lineRule="auto"/>
        <w:ind w:firstLine="0"/>
        <w:jc w:val="left"/>
        <w:rPr>
          <w:sz w:val="24"/>
          <w:szCs w:val="24"/>
        </w:rPr>
      </w:pPr>
      <w:r w:rsidRPr="005D7097">
        <w:rPr>
          <w:sz w:val="24"/>
          <w:szCs w:val="24"/>
        </w:rPr>
        <w:object w:dxaOrig="225" w:dyaOrig="225" w14:anchorId="08F8A5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9.95pt;height:18.15pt" o:ole="">
            <v:imagedata r:id="rId18" o:title=""/>
          </v:shape>
          <w:control r:id="rId19" w:name="DefaultOcxName" w:shapeid="_x0000_i1033"/>
        </w:object>
      </w:r>
    </w:p>
    <w:p w14:paraId="50178DCA" w14:textId="1C0532C8" w:rsidR="005D7097" w:rsidRPr="005D7097" w:rsidRDefault="005D7097" w:rsidP="00EF5FDC">
      <w:pPr>
        <w:suppressAutoHyphens w:val="0"/>
        <w:spacing w:before="0" w:after="0" w:line="240" w:lineRule="auto"/>
        <w:ind w:firstLine="0"/>
        <w:jc w:val="left"/>
        <w:rPr>
          <w:sz w:val="21"/>
          <w:szCs w:val="21"/>
          <w:lang w:eastAsia="ru-RU"/>
        </w:rPr>
      </w:pPr>
      <w:r w:rsidRPr="005D7097">
        <w:rPr>
          <w:sz w:val="21"/>
          <w:szCs w:val="21"/>
          <w:lang w:eastAsia="ru-RU"/>
        </w:rPr>
        <w:t>ИНН</w:t>
      </w:r>
      <w:r w:rsidR="00EF5FDC" w:rsidRPr="00EF5FDC">
        <w:rPr>
          <w:sz w:val="21"/>
          <w:szCs w:val="21"/>
          <w:lang w:eastAsia="ru-RU"/>
        </w:rPr>
        <w:t xml:space="preserve">: </w:t>
      </w:r>
      <w:r w:rsidRPr="005D7097">
        <w:rPr>
          <w:sz w:val="21"/>
          <w:szCs w:val="21"/>
          <w:lang w:eastAsia="ru-RU"/>
        </w:rPr>
        <w:t>670301482060</w:t>
      </w:r>
    </w:p>
    <w:p w14:paraId="18B62619" w14:textId="30B85EBE" w:rsidR="005D7097" w:rsidRPr="005D7097" w:rsidRDefault="005D7097" w:rsidP="00EF5FDC">
      <w:pPr>
        <w:suppressAutoHyphens w:val="0"/>
        <w:spacing w:before="0" w:after="0" w:line="240" w:lineRule="auto"/>
        <w:ind w:firstLine="0"/>
        <w:jc w:val="left"/>
        <w:rPr>
          <w:sz w:val="21"/>
          <w:szCs w:val="21"/>
          <w:lang w:eastAsia="ru-RU"/>
        </w:rPr>
      </w:pPr>
      <w:r w:rsidRPr="005D7097">
        <w:rPr>
          <w:sz w:val="21"/>
          <w:szCs w:val="21"/>
          <w:lang w:eastAsia="ru-RU"/>
        </w:rPr>
        <w:t>Место жительства</w:t>
      </w:r>
      <w:r w:rsidR="00EF5FDC" w:rsidRPr="00EF5FDC">
        <w:rPr>
          <w:sz w:val="21"/>
          <w:szCs w:val="21"/>
          <w:lang w:eastAsia="ru-RU"/>
        </w:rPr>
        <w:t xml:space="preserve">: </w:t>
      </w:r>
      <w:r w:rsidRPr="005D7097">
        <w:rPr>
          <w:sz w:val="21"/>
          <w:szCs w:val="21"/>
          <w:lang w:eastAsia="ru-RU"/>
        </w:rPr>
        <w:t>214031, СМОЛЕНСКАЯ ОБЛАСТЬ, Г. СМОЛЕНСК, Смоленск, УЛ. РЫЛЕНКОВА, Д. 5, КВ. 19</w:t>
      </w:r>
    </w:p>
    <w:p w14:paraId="1FDF542B" w14:textId="31D2DA50" w:rsidR="005D7097" w:rsidRPr="00EF5FDC" w:rsidRDefault="005D7097" w:rsidP="00EF5FDC">
      <w:pPr>
        <w:suppressAutoHyphens w:val="0"/>
        <w:spacing w:before="0" w:after="0" w:line="240" w:lineRule="auto"/>
        <w:ind w:firstLine="0"/>
        <w:jc w:val="left"/>
        <w:rPr>
          <w:sz w:val="21"/>
          <w:szCs w:val="21"/>
          <w:lang w:eastAsia="ru-RU"/>
        </w:rPr>
      </w:pPr>
      <w:r w:rsidRPr="005D7097">
        <w:rPr>
          <w:sz w:val="21"/>
          <w:szCs w:val="21"/>
          <w:lang w:eastAsia="ru-RU"/>
        </w:rPr>
        <w:t>Почтовый адрес</w:t>
      </w:r>
      <w:r w:rsidR="00EF5FDC" w:rsidRPr="00EF5FDC">
        <w:rPr>
          <w:sz w:val="21"/>
          <w:szCs w:val="21"/>
          <w:lang w:eastAsia="ru-RU"/>
        </w:rPr>
        <w:t xml:space="preserve">: </w:t>
      </w:r>
      <w:r w:rsidRPr="005D7097">
        <w:rPr>
          <w:sz w:val="21"/>
          <w:szCs w:val="21"/>
          <w:lang w:eastAsia="ru-RU"/>
        </w:rPr>
        <w:t>214031, Смоленская обл., г. Смоленск, ул. Рыленкова д.5, кв.19</w:t>
      </w:r>
    </w:p>
    <w:p w14:paraId="12D17395" w14:textId="77777777" w:rsidR="00EF5FDC" w:rsidRPr="00EF5FDC" w:rsidRDefault="00EF5FDC" w:rsidP="00EF5FDC">
      <w:pPr>
        <w:suppressAutoHyphens w:val="0"/>
        <w:spacing w:before="0" w:after="0" w:line="240" w:lineRule="auto"/>
        <w:ind w:firstLine="0"/>
        <w:jc w:val="left"/>
        <w:rPr>
          <w:sz w:val="21"/>
          <w:szCs w:val="21"/>
          <w:lang w:eastAsia="ru-RU"/>
        </w:rPr>
      </w:pPr>
      <w:r w:rsidRPr="00EF5FDC">
        <w:rPr>
          <w:sz w:val="21"/>
          <w:szCs w:val="21"/>
          <w:lang w:eastAsia="ru-RU"/>
        </w:rPr>
        <w:t>Расчетный счет № 40802810802500054996</w:t>
      </w:r>
    </w:p>
    <w:p w14:paraId="084BE7DC" w14:textId="77777777" w:rsidR="00EF5FDC" w:rsidRPr="00EF5FDC" w:rsidRDefault="00EF5FDC" w:rsidP="00EF5FDC">
      <w:pPr>
        <w:suppressAutoHyphens w:val="0"/>
        <w:spacing w:before="0" w:after="0" w:line="240" w:lineRule="auto"/>
        <w:ind w:firstLine="0"/>
        <w:jc w:val="left"/>
        <w:rPr>
          <w:sz w:val="21"/>
          <w:szCs w:val="21"/>
          <w:lang w:eastAsia="ru-RU"/>
        </w:rPr>
      </w:pPr>
      <w:r w:rsidRPr="00EF5FDC">
        <w:rPr>
          <w:sz w:val="21"/>
          <w:szCs w:val="21"/>
          <w:lang w:eastAsia="ru-RU"/>
        </w:rPr>
        <w:t>ООО «Банк Точка»</w:t>
      </w:r>
    </w:p>
    <w:p w14:paraId="630AA1E6" w14:textId="77777777" w:rsidR="00EF5FDC" w:rsidRPr="00EF5FDC" w:rsidRDefault="00EF5FDC" w:rsidP="00EF5FDC">
      <w:pPr>
        <w:suppressAutoHyphens w:val="0"/>
        <w:spacing w:before="0" w:after="0" w:line="240" w:lineRule="auto"/>
        <w:ind w:firstLine="0"/>
        <w:jc w:val="left"/>
        <w:rPr>
          <w:sz w:val="21"/>
          <w:szCs w:val="21"/>
          <w:lang w:eastAsia="ru-RU"/>
        </w:rPr>
      </w:pPr>
      <w:r w:rsidRPr="00EF5FDC">
        <w:rPr>
          <w:sz w:val="21"/>
          <w:szCs w:val="21"/>
          <w:lang w:eastAsia="ru-RU"/>
        </w:rPr>
        <w:t>Кор/</w:t>
      </w:r>
      <w:proofErr w:type="spellStart"/>
      <w:proofErr w:type="gramStart"/>
      <w:r w:rsidRPr="00EF5FDC">
        <w:rPr>
          <w:sz w:val="21"/>
          <w:szCs w:val="21"/>
          <w:lang w:eastAsia="ru-RU"/>
        </w:rPr>
        <w:t>сч</w:t>
      </w:r>
      <w:proofErr w:type="spellEnd"/>
      <w:r w:rsidRPr="00EF5FDC">
        <w:rPr>
          <w:sz w:val="21"/>
          <w:szCs w:val="21"/>
          <w:lang w:eastAsia="ru-RU"/>
        </w:rPr>
        <w:t xml:space="preserve">  №</w:t>
      </w:r>
      <w:proofErr w:type="gramEnd"/>
      <w:r w:rsidRPr="00EF5FDC">
        <w:rPr>
          <w:sz w:val="21"/>
          <w:szCs w:val="21"/>
          <w:lang w:eastAsia="ru-RU"/>
        </w:rPr>
        <w:t xml:space="preserve"> 30101810745374525104 </w:t>
      </w:r>
    </w:p>
    <w:p w14:paraId="29F1D4E0" w14:textId="77777777" w:rsidR="00EF5FDC" w:rsidRPr="00EF5FDC" w:rsidRDefault="00EF5FDC" w:rsidP="00EF5FDC">
      <w:pPr>
        <w:suppressAutoHyphens w:val="0"/>
        <w:spacing w:before="0" w:after="0" w:line="240" w:lineRule="auto"/>
        <w:ind w:firstLine="0"/>
        <w:jc w:val="left"/>
        <w:rPr>
          <w:sz w:val="21"/>
          <w:szCs w:val="21"/>
          <w:lang w:eastAsia="ru-RU"/>
        </w:rPr>
      </w:pPr>
      <w:r w:rsidRPr="00EF5FDC">
        <w:rPr>
          <w:sz w:val="21"/>
          <w:szCs w:val="21"/>
          <w:lang w:eastAsia="ru-RU"/>
        </w:rPr>
        <w:t xml:space="preserve">БИК 044525104  </w:t>
      </w:r>
      <w:r w:rsidRPr="00EF5FDC">
        <w:rPr>
          <w:sz w:val="21"/>
          <w:szCs w:val="21"/>
          <w:lang w:eastAsia="ru-RU"/>
        </w:rPr>
        <w:tab/>
      </w:r>
    </w:p>
    <w:p w14:paraId="010E0B3A" w14:textId="033482C9" w:rsidR="00EF5FDC" w:rsidRPr="005D7097" w:rsidRDefault="00EF5FDC" w:rsidP="00EF5FDC">
      <w:pPr>
        <w:suppressAutoHyphens w:val="0"/>
        <w:spacing w:before="0" w:after="0" w:line="240" w:lineRule="auto"/>
        <w:ind w:firstLine="0"/>
        <w:jc w:val="left"/>
        <w:rPr>
          <w:sz w:val="21"/>
          <w:szCs w:val="21"/>
          <w:lang w:eastAsia="ru-RU"/>
        </w:rPr>
      </w:pPr>
      <w:r w:rsidRPr="00EF5FDC">
        <w:rPr>
          <w:sz w:val="21"/>
          <w:szCs w:val="21"/>
          <w:lang w:eastAsia="ru-RU"/>
        </w:rPr>
        <w:t>ОГРНИП 319673300016972</w:t>
      </w:r>
    </w:p>
    <w:p w14:paraId="61047A85" w14:textId="32576BD3" w:rsidR="005D7097" w:rsidRPr="005D7097" w:rsidRDefault="005D7097" w:rsidP="00EF5FDC">
      <w:pPr>
        <w:suppressAutoHyphens w:val="0"/>
        <w:spacing w:before="0" w:after="0" w:line="240" w:lineRule="auto"/>
        <w:ind w:firstLine="0"/>
        <w:jc w:val="left"/>
        <w:rPr>
          <w:sz w:val="21"/>
          <w:szCs w:val="21"/>
          <w:lang w:eastAsia="ru-RU"/>
        </w:rPr>
      </w:pPr>
      <w:r w:rsidRPr="005D7097">
        <w:rPr>
          <w:sz w:val="21"/>
          <w:szCs w:val="21"/>
          <w:lang w:eastAsia="ru-RU"/>
        </w:rPr>
        <w:t>Адрес электронной почты</w:t>
      </w:r>
      <w:r w:rsidR="00EF5FDC" w:rsidRPr="00EF5FDC">
        <w:rPr>
          <w:sz w:val="21"/>
          <w:szCs w:val="21"/>
          <w:lang w:eastAsia="ru-RU"/>
        </w:rPr>
        <w:t xml:space="preserve">: </w:t>
      </w:r>
      <w:r w:rsidRPr="005D7097">
        <w:rPr>
          <w:sz w:val="21"/>
          <w:szCs w:val="21"/>
          <w:lang w:eastAsia="ru-RU"/>
        </w:rPr>
        <w:t>deo-lab@mail.ru</w:t>
      </w:r>
    </w:p>
    <w:p w14:paraId="58CA8DF4" w14:textId="4774CE24" w:rsidR="005D7097" w:rsidRPr="005D7097" w:rsidRDefault="005D7097" w:rsidP="00EF5FDC">
      <w:pPr>
        <w:suppressAutoHyphens w:val="0"/>
        <w:spacing w:before="0" w:after="0" w:line="240" w:lineRule="auto"/>
        <w:ind w:firstLine="0"/>
        <w:jc w:val="left"/>
        <w:rPr>
          <w:sz w:val="21"/>
          <w:szCs w:val="21"/>
          <w:lang w:eastAsia="ru-RU"/>
        </w:rPr>
      </w:pPr>
      <w:r w:rsidRPr="005D7097">
        <w:rPr>
          <w:sz w:val="21"/>
          <w:szCs w:val="21"/>
          <w:lang w:eastAsia="ru-RU"/>
        </w:rPr>
        <w:t>Номер контактного телефона</w:t>
      </w:r>
      <w:r w:rsidR="00EF5FDC" w:rsidRPr="00EF5FDC">
        <w:rPr>
          <w:sz w:val="21"/>
          <w:szCs w:val="21"/>
          <w:lang w:eastAsia="ru-RU"/>
        </w:rPr>
        <w:t xml:space="preserve">: </w:t>
      </w:r>
      <w:r w:rsidRPr="005D7097">
        <w:rPr>
          <w:sz w:val="21"/>
          <w:szCs w:val="21"/>
          <w:lang w:eastAsia="ru-RU"/>
        </w:rPr>
        <w:t>7 9517169530</w:t>
      </w:r>
    </w:p>
    <w:p w14:paraId="7355F055" w14:textId="4D8F57E8" w:rsidR="00035F8A" w:rsidRPr="00EF5FDC" w:rsidRDefault="00EF5FDC" w:rsidP="00EF5FDC">
      <w:pPr>
        <w:suppressAutoHyphens w:val="0"/>
        <w:spacing w:before="0" w:after="0" w:line="240" w:lineRule="auto"/>
        <w:ind w:firstLine="0"/>
        <w:jc w:val="left"/>
        <w:rPr>
          <w:sz w:val="21"/>
          <w:szCs w:val="21"/>
          <w:lang w:eastAsia="ru-RU"/>
        </w:rPr>
      </w:pPr>
      <w:r>
        <w:rPr>
          <w:sz w:val="21"/>
          <w:szCs w:val="21"/>
          <w:lang w:eastAsia="ru-RU"/>
        </w:rPr>
        <w:t>Индивидуальный предприниматель   __________</w:t>
      </w:r>
      <w:proofErr w:type="gramStart"/>
      <w:r>
        <w:rPr>
          <w:sz w:val="21"/>
          <w:szCs w:val="21"/>
          <w:lang w:eastAsia="ru-RU"/>
        </w:rPr>
        <w:t>_  Д.А.</w:t>
      </w:r>
      <w:proofErr w:type="gramEnd"/>
      <w:r>
        <w:rPr>
          <w:sz w:val="21"/>
          <w:szCs w:val="21"/>
          <w:lang w:eastAsia="ru-RU"/>
        </w:rPr>
        <w:t xml:space="preserve"> </w:t>
      </w:r>
      <w:proofErr w:type="spellStart"/>
      <w:r>
        <w:rPr>
          <w:sz w:val="21"/>
          <w:szCs w:val="21"/>
          <w:lang w:eastAsia="ru-RU"/>
        </w:rPr>
        <w:t>Кордин</w:t>
      </w:r>
      <w:proofErr w:type="spellEnd"/>
    </w:p>
    <w:p w14:paraId="42F1E690" w14:textId="77777777" w:rsidR="00035F8A" w:rsidRDefault="00035F8A">
      <w:pPr>
        <w:spacing w:before="0" w:after="0" w:line="240" w:lineRule="auto"/>
        <w:ind w:left="5760" w:firstLine="0"/>
        <w:jc w:val="left"/>
        <w:rPr>
          <w:sz w:val="24"/>
          <w:szCs w:val="24"/>
        </w:rPr>
      </w:pPr>
    </w:p>
    <w:p w14:paraId="569C1511" w14:textId="77777777" w:rsidR="00EF5FDC" w:rsidRDefault="00EF5FDC" w:rsidP="00EF5FDC">
      <w:pPr>
        <w:spacing w:before="0" w:after="0" w:line="240" w:lineRule="auto"/>
        <w:ind w:firstLine="0"/>
        <w:jc w:val="left"/>
        <w:rPr>
          <w:sz w:val="24"/>
          <w:szCs w:val="24"/>
        </w:rPr>
      </w:pPr>
      <w:r w:rsidRPr="00622769">
        <w:rPr>
          <w:sz w:val="24"/>
          <w:szCs w:val="24"/>
        </w:rPr>
        <w:t>Документ подписан электронной подписью</w:t>
      </w:r>
    </w:p>
    <w:p w14:paraId="538D36E0" w14:textId="77777777" w:rsidR="00035F8A" w:rsidRDefault="00035F8A" w:rsidP="00EF5FDC">
      <w:pPr>
        <w:spacing w:before="0" w:after="0" w:line="240" w:lineRule="auto"/>
        <w:ind w:firstLine="0"/>
        <w:jc w:val="left"/>
        <w:rPr>
          <w:sz w:val="24"/>
          <w:szCs w:val="24"/>
        </w:rPr>
      </w:pPr>
    </w:p>
    <w:p w14:paraId="6B7F035E" w14:textId="6A540FB5" w:rsidR="00035F8A" w:rsidRDefault="00B0315F">
      <w:pPr>
        <w:spacing w:before="0" w:after="0" w:line="240" w:lineRule="auto"/>
        <w:ind w:left="5760" w:firstLine="0"/>
        <w:jc w:val="left"/>
      </w:pPr>
      <w:r>
        <w:rPr>
          <w:sz w:val="24"/>
          <w:szCs w:val="24"/>
        </w:rPr>
        <w:t xml:space="preserve">Приложение № </w:t>
      </w:r>
      <w:r>
        <w:rPr>
          <w:sz w:val="24"/>
          <w:szCs w:val="24"/>
        </w:rPr>
        <w:fldChar w:fldCharType="begin"/>
      </w:r>
      <w:r>
        <w:rPr>
          <w:sz w:val="24"/>
          <w:szCs w:val="24"/>
        </w:rPr>
        <w:instrText xml:space="preserve"> REF _ref_889584 \n \h </w:instrText>
      </w:r>
      <w:r>
        <w:rPr>
          <w:sz w:val="24"/>
          <w:szCs w:val="24"/>
        </w:rPr>
      </w:r>
      <w:r>
        <w:rPr>
          <w:sz w:val="24"/>
          <w:szCs w:val="24"/>
        </w:rPr>
        <w:fldChar w:fldCharType="end"/>
      </w:r>
      <w:r>
        <w:rPr>
          <w:sz w:val="24"/>
          <w:szCs w:val="24"/>
        </w:rPr>
        <w:t>1</w:t>
      </w:r>
      <w:r>
        <w:rPr>
          <w:sz w:val="24"/>
          <w:szCs w:val="24"/>
        </w:rPr>
        <w:br/>
        <w:t xml:space="preserve">к Контракту № </w:t>
      </w:r>
      <w:r w:rsidR="005D7097" w:rsidRPr="005D7097">
        <w:rPr>
          <w:sz w:val="24"/>
          <w:szCs w:val="24"/>
        </w:rPr>
        <w:t>49-ГЗ/26</w:t>
      </w:r>
    </w:p>
    <w:p w14:paraId="02B11EBE" w14:textId="0DB30A20" w:rsidR="00035F8A" w:rsidRDefault="00B0315F">
      <w:pPr>
        <w:spacing w:before="0" w:after="0" w:line="240" w:lineRule="auto"/>
        <w:ind w:left="5760" w:firstLine="0"/>
        <w:jc w:val="left"/>
      </w:pPr>
      <w:r>
        <w:rPr>
          <w:sz w:val="24"/>
          <w:szCs w:val="24"/>
        </w:rPr>
        <w:t xml:space="preserve">от "___" ________ </w:t>
      </w:r>
      <w:r w:rsidR="00EF5FDC">
        <w:rPr>
          <w:sz w:val="24"/>
          <w:szCs w:val="24"/>
        </w:rPr>
        <w:t>2026</w:t>
      </w:r>
      <w:r>
        <w:rPr>
          <w:sz w:val="24"/>
          <w:szCs w:val="24"/>
        </w:rPr>
        <w:t xml:space="preserve"> г.</w:t>
      </w:r>
    </w:p>
    <w:p w14:paraId="5FF52096" w14:textId="77777777" w:rsidR="00035F8A" w:rsidRDefault="00035F8A">
      <w:pPr>
        <w:pStyle w:val="1f2"/>
        <w:spacing w:before="0" w:after="0"/>
        <w:ind w:firstLine="0"/>
        <w:rPr>
          <w:sz w:val="24"/>
          <w:szCs w:val="24"/>
        </w:rPr>
      </w:pPr>
      <w:bookmarkStart w:id="31" w:name="_title_2"/>
      <w:bookmarkStart w:id="32" w:name="_ref_889584"/>
      <w:bookmarkEnd w:id="31"/>
      <w:bookmarkEnd w:id="32"/>
    </w:p>
    <w:p w14:paraId="59EFF1DC" w14:textId="77777777" w:rsidR="00035F8A" w:rsidRDefault="00035F8A">
      <w:pPr>
        <w:spacing w:before="0" w:after="0" w:line="240" w:lineRule="auto"/>
        <w:rPr>
          <w:sz w:val="24"/>
          <w:szCs w:val="24"/>
        </w:rPr>
      </w:pPr>
      <w:bookmarkStart w:id="33" w:name="_title_21"/>
      <w:bookmarkStart w:id="34" w:name="_ref_8895841"/>
      <w:bookmarkEnd w:id="33"/>
      <w:bookmarkEnd w:id="34"/>
    </w:p>
    <w:p w14:paraId="651E6DD2" w14:textId="77777777" w:rsidR="00035F8A" w:rsidRDefault="00B0315F">
      <w:pPr>
        <w:pStyle w:val="1f2"/>
        <w:spacing w:before="0" w:after="0"/>
        <w:ind w:firstLine="0"/>
      </w:pPr>
      <w:r>
        <w:rPr>
          <w:sz w:val="24"/>
          <w:szCs w:val="24"/>
        </w:rPr>
        <w:t>Описание объекта закупки</w:t>
      </w:r>
    </w:p>
    <w:p w14:paraId="5B67F684" w14:textId="77777777" w:rsidR="00035F8A" w:rsidRDefault="00035F8A">
      <w:pPr>
        <w:pStyle w:val="216"/>
        <w:spacing w:line="240" w:lineRule="auto"/>
        <w:ind w:left="0" w:firstLine="0"/>
        <w:jc w:val="center"/>
        <w:rPr>
          <w:b/>
          <w:sz w:val="24"/>
          <w:szCs w:val="24"/>
        </w:rPr>
      </w:pPr>
    </w:p>
    <w:tbl>
      <w:tblPr>
        <w:tblW w:w="9688" w:type="dxa"/>
        <w:jc w:val="center"/>
        <w:tblLayout w:type="fixed"/>
        <w:tblLook w:val="04A0" w:firstRow="1" w:lastRow="0" w:firstColumn="1" w:lastColumn="0" w:noHBand="0" w:noVBand="1"/>
      </w:tblPr>
      <w:tblGrid>
        <w:gridCol w:w="1044"/>
        <w:gridCol w:w="2589"/>
        <w:gridCol w:w="6055"/>
      </w:tblGrid>
      <w:tr w:rsidR="00035F8A" w14:paraId="0BE56BBB" w14:textId="77777777">
        <w:trPr>
          <w:trHeight w:val="740"/>
          <w:jc w:val="center"/>
        </w:trPr>
        <w:tc>
          <w:tcPr>
            <w:tcW w:w="1044" w:type="dxa"/>
            <w:tcBorders>
              <w:top w:val="single" w:sz="4" w:space="0" w:color="000000"/>
              <w:left w:val="single" w:sz="4" w:space="0" w:color="000000"/>
              <w:bottom w:val="single" w:sz="4" w:space="0" w:color="000000"/>
              <w:right w:val="single" w:sz="4" w:space="0" w:color="000000"/>
            </w:tcBorders>
          </w:tcPr>
          <w:p w14:paraId="3E690F01" w14:textId="77777777" w:rsidR="00035F8A" w:rsidRDefault="00B0315F">
            <w:pPr>
              <w:widowControl w:val="0"/>
              <w:ind w:firstLine="0"/>
              <w:contextualSpacing/>
              <w:jc w:val="left"/>
            </w:pPr>
            <w:r>
              <w:rPr>
                <w:b/>
                <w:bCs/>
                <w:sz w:val="24"/>
                <w:szCs w:val="24"/>
              </w:rPr>
              <w:t>п/п</w:t>
            </w:r>
          </w:p>
        </w:tc>
        <w:tc>
          <w:tcPr>
            <w:tcW w:w="2589" w:type="dxa"/>
            <w:tcBorders>
              <w:top w:val="single" w:sz="4" w:space="0" w:color="000000"/>
              <w:left w:val="single" w:sz="4" w:space="0" w:color="000000"/>
              <w:bottom w:val="single" w:sz="4" w:space="0" w:color="000000"/>
              <w:right w:val="single" w:sz="4" w:space="0" w:color="000000"/>
            </w:tcBorders>
          </w:tcPr>
          <w:p w14:paraId="5F71662A" w14:textId="77777777" w:rsidR="00035F8A" w:rsidRDefault="00B0315F">
            <w:pPr>
              <w:widowControl w:val="0"/>
              <w:ind w:firstLine="0"/>
              <w:contextualSpacing/>
              <w:jc w:val="left"/>
            </w:pPr>
            <w:r>
              <w:rPr>
                <w:b/>
                <w:bCs/>
                <w:sz w:val="24"/>
                <w:szCs w:val="24"/>
              </w:rPr>
              <w:t>Наименование</w:t>
            </w:r>
          </w:p>
        </w:tc>
        <w:tc>
          <w:tcPr>
            <w:tcW w:w="6055" w:type="dxa"/>
            <w:tcBorders>
              <w:top w:val="single" w:sz="4" w:space="0" w:color="000000"/>
              <w:left w:val="single" w:sz="4" w:space="0" w:color="000000"/>
              <w:bottom w:val="single" w:sz="4" w:space="0" w:color="000000"/>
              <w:right w:val="single" w:sz="4" w:space="0" w:color="000000"/>
            </w:tcBorders>
          </w:tcPr>
          <w:p w14:paraId="1C693A11" w14:textId="77777777" w:rsidR="00035F8A" w:rsidRDefault="00B0315F">
            <w:pPr>
              <w:widowControl w:val="0"/>
              <w:contextualSpacing/>
              <w:jc w:val="left"/>
            </w:pPr>
            <w:r>
              <w:rPr>
                <w:b/>
                <w:bCs/>
                <w:sz w:val="24"/>
                <w:szCs w:val="24"/>
              </w:rPr>
              <w:t>Технические характеристики</w:t>
            </w:r>
          </w:p>
        </w:tc>
      </w:tr>
      <w:tr w:rsidR="00035F8A" w14:paraId="4D6DCD51" w14:textId="77777777">
        <w:trPr>
          <w:trHeight w:val="740"/>
          <w:jc w:val="center"/>
        </w:trPr>
        <w:tc>
          <w:tcPr>
            <w:tcW w:w="1044" w:type="dxa"/>
            <w:tcBorders>
              <w:top w:val="single" w:sz="4" w:space="0" w:color="000000"/>
              <w:left w:val="single" w:sz="4" w:space="0" w:color="000000"/>
              <w:bottom w:val="single" w:sz="4" w:space="0" w:color="000000"/>
              <w:right w:val="single" w:sz="4" w:space="0" w:color="000000"/>
            </w:tcBorders>
          </w:tcPr>
          <w:p w14:paraId="7B629855" w14:textId="77777777" w:rsidR="00035F8A" w:rsidRDefault="00B0315F">
            <w:pPr>
              <w:widowControl w:val="0"/>
              <w:ind w:firstLine="0"/>
              <w:contextualSpacing/>
              <w:jc w:val="left"/>
            </w:pPr>
            <w:r>
              <w:rPr>
                <w:bCs/>
                <w:sz w:val="24"/>
                <w:szCs w:val="24"/>
              </w:rPr>
              <w:t>1</w:t>
            </w:r>
          </w:p>
        </w:tc>
        <w:tc>
          <w:tcPr>
            <w:tcW w:w="2589" w:type="dxa"/>
            <w:tcBorders>
              <w:top w:val="single" w:sz="4" w:space="0" w:color="000000"/>
              <w:left w:val="single" w:sz="4" w:space="0" w:color="000000"/>
              <w:bottom w:val="single" w:sz="4" w:space="0" w:color="000000"/>
              <w:right w:val="single" w:sz="4" w:space="0" w:color="000000"/>
            </w:tcBorders>
          </w:tcPr>
          <w:p w14:paraId="1CF8B69F" w14:textId="77777777" w:rsidR="00EF5FDC" w:rsidRPr="00EF5FDC" w:rsidRDefault="00EF5FDC" w:rsidP="00EF5FDC">
            <w:pPr>
              <w:suppressAutoHyphens w:val="0"/>
              <w:spacing w:before="0" w:after="0" w:line="240" w:lineRule="auto"/>
              <w:ind w:firstLine="0"/>
              <w:jc w:val="left"/>
              <w:rPr>
                <w:sz w:val="24"/>
                <w:szCs w:val="24"/>
                <w:lang w:eastAsia="ru-RU"/>
              </w:rPr>
            </w:pPr>
            <w:r w:rsidRPr="00EF5FDC">
              <w:rPr>
                <w:color w:val="000000"/>
                <w:sz w:val="18"/>
                <w:szCs w:val="18"/>
                <w:lang w:eastAsia="ru-RU"/>
              </w:rPr>
              <w:t>Канюля/игла для приготовления лекарственных средств, стерильная</w:t>
            </w:r>
          </w:p>
          <w:p w14:paraId="107AE5F3" w14:textId="0AF8A79D" w:rsidR="00035F8A" w:rsidRPr="00EF5FDC" w:rsidRDefault="00EF5FDC" w:rsidP="00EF5FDC">
            <w:pPr>
              <w:suppressAutoHyphens w:val="0"/>
              <w:spacing w:before="60" w:after="0" w:line="240" w:lineRule="auto"/>
              <w:ind w:firstLine="0"/>
              <w:jc w:val="center"/>
              <w:rPr>
                <w:color w:val="000000"/>
                <w:sz w:val="18"/>
                <w:szCs w:val="18"/>
                <w:lang w:eastAsia="ru-RU"/>
              </w:rPr>
            </w:pPr>
            <w:r w:rsidRPr="00EF5FDC">
              <w:rPr>
                <w:color w:val="000000"/>
                <w:sz w:val="18"/>
                <w:szCs w:val="18"/>
                <w:lang w:eastAsia="ru-RU"/>
              </w:rPr>
              <w:t>(объект закупки является медицинским изделием, код НКМИ: 139740: Канюля/игла для приготовления лекарственных средств, стерильная)</w:t>
            </w:r>
          </w:p>
        </w:tc>
        <w:tc>
          <w:tcPr>
            <w:tcW w:w="6055" w:type="dxa"/>
            <w:tcBorders>
              <w:top w:val="single" w:sz="4" w:space="0" w:color="000000"/>
              <w:left w:val="single" w:sz="4" w:space="0" w:color="000000"/>
              <w:bottom w:val="single" w:sz="4" w:space="0" w:color="000000"/>
              <w:right w:val="single" w:sz="4" w:space="0" w:color="000000"/>
            </w:tcBorders>
          </w:tcPr>
          <w:p w14:paraId="22539911" w14:textId="77777777" w:rsidR="00EF5FDC" w:rsidRPr="00EF5FDC" w:rsidRDefault="00EF5FDC" w:rsidP="00EF5FDC">
            <w:pPr>
              <w:suppressAutoHyphens w:val="0"/>
              <w:spacing w:before="0" w:after="45" w:line="240" w:lineRule="auto"/>
              <w:ind w:firstLine="0"/>
              <w:jc w:val="left"/>
              <w:rPr>
                <w:color w:val="000000"/>
                <w:sz w:val="18"/>
                <w:szCs w:val="18"/>
                <w:lang w:eastAsia="ru-RU"/>
              </w:rPr>
            </w:pPr>
            <w:r w:rsidRPr="00EF5FDC">
              <w:rPr>
                <w:color w:val="000000"/>
                <w:sz w:val="18"/>
                <w:szCs w:val="18"/>
                <w:u w:val="single"/>
                <w:lang w:eastAsia="ru-RU"/>
              </w:rPr>
              <w:t>Фильтр воздушного канала: диаметр пор (микрон)</w:t>
            </w:r>
            <w:r w:rsidRPr="00EF5FDC">
              <w:rPr>
                <w:color w:val="000000"/>
                <w:sz w:val="18"/>
                <w:szCs w:val="18"/>
                <w:lang w:eastAsia="ru-RU"/>
              </w:rPr>
              <w:t xml:space="preserve">: </w:t>
            </w:r>
            <w:proofErr w:type="gramStart"/>
            <w:r w:rsidRPr="00EF5FDC">
              <w:rPr>
                <w:color w:val="000000"/>
                <w:sz w:val="18"/>
                <w:szCs w:val="18"/>
                <w:lang w:eastAsia="ru-RU"/>
              </w:rPr>
              <w:t>0.1 ;</w:t>
            </w:r>
            <w:proofErr w:type="gramEnd"/>
          </w:p>
          <w:p w14:paraId="7C23D89F" w14:textId="77777777" w:rsidR="00EF5FDC" w:rsidRPr="00EF5FDC" w:rsidRDefault="00EF5FDC" w:rsidP="00EF5FDC">
            <w:pPr>
              <w:suppressAutoHyphens w:val="0"/>
              <w:spacing w:before="0" w:after="45" w:line="240" w:lineRule="auto"/>
              <w:ind w:firstLine="0"/>
              <w:jc w:val="left"/>
              <w:rPr>
                <w:color w:val="000000"/>
                <w:sz w:val="18"/>
                <w:szCs w:val="18"/>
                <w:lang w:eastAsia="ru-RU"/>
              </w:rPr>
            </w:pPr>
            <w:r w:rsidRPr="00EF5FDC">
              <w:rPr>
                <w:color w:val="000000"/>
                <w:sz w:val="18"/>
                <w:szCs w:val="18"/>
                <w:u w:val="single"/>
                <w:lang w:eastAsia="ru-RU"/>
              </w:rPr>
              <w:t>Описание товара</w:t>
            </w:r>
            <w:r w:rsidRPr="00EF5FDC">
              <w:rPr>
                <w:color w:val="000000"/>
                <w:sz w:val="18"/>
                <w:szCs w:val="18"/>
                <w:lang w:eastAsia="ru-RU"/>
              </w:rPr>
              <w:t xml:space="preserve">: Двухканальная закрытая фильтр-система для </w:t>
            </w:r>
            <w:proofErr w:type="spellStart"/>
            <w:r w:rsidRPr="00EF5FDC">
              <w:rPr>
                <w:color w:val="000000"/>
                <w:sz w:val="18"/>
                <w:szCs w:val="18"/>
                <w:lang w:eastAsia="ru-RU"/>
              </w:rPr>
              <w:t>безигольного</w:t>
            </w:r>
            <w:proofErr w:type="spellEnd"/>
            <w:r w:rsidRPr="00EF5FDC">
              <w:rPr>
                <w:color w:val="000000"/>
                <w:sz w:val="18"/>
                <w:szCs w:val="18"/>
                <w:lang w:eastAsia="ru-RU"/>
              </w:rPr>
              <w:t xml:space="preserve"> многократного забора жидких медикаментов с поддержкой стерильности для флаконов малого объема. Состоит из двухканального наконечника для прокола пробки флакона, фильтр интегрирован внутрь упорной пластины устройства для защиты от случайного прикосновения руками, соединитель; открывающаяся защитная крышка.;</w:t>
            </w:r>
          </w:p>
          <w:p w14:paraId="55D45280" w14:textId="0222BB47" w:rsidR="00035F8A" w:rsidRPr="00EF5FDC" w:rsidRDefault="00EF5FDC" w:rsidP="00EF5FDC">
            <w:pPr>
              <w:suppressAutoHyphens w:val="0"/>
              <w:spacing w:before="0" w:after="45" w:line="240" w:lineRule="auto"/>
              <w:ind w:firstLine="0"/>
              <w:jc w:val="left"/>
              <w:rPr>
                <w:color w:val="000000"/>
                <w:sz w:val="18"/>
                <w:szCs w:val="18"/>
                <w:lang w:eastAsia="ru-RU"/>
              </w:rPr>
            </w:pPr>
            <w:r w:rsidRPr="00EF5FDC">
              <w:rPr>
                <w:color w:val="000000"/>
                <w:sz w:val="18"/>
                <w:szCs w:val="18"/>
                <w:u w:val="single"/>
                <w:lang w:eastAsia="ru-RU"/>
              </w:rPr>
              <w:t>Фильтр аспирационного канала: диаметр (микрон)</w:t>
            </w:r>
            <w:r w:rsidRPr="00EF5FDC">
              <w:rPr>
                <w:color w:val="000000"/>
                <w:sz w:val="18"/>
                <w:szCs w:val="18"/>
                <w:lang w:eastAsia="ru-RU"/>
              </w:rPr>
              <w:t>: 5 </w:t>
            </w:r>
          </w:p>
        </w:tc>
      </w:tr>
    </w:tbl>
    <w:p w14:paraId="4DE0F0B0" w14:textId="77777777" w:rsidR="00035F8A" w:rsidRDefault="00035F8A">
      <w:pPr>
        <w:spacing w:before="0" w:after="0" w:line="240" w:lineRule="auto"/>
        <w:jc w:val="right"/>
        <w:rPr>
          <w:sz w:val="24"/>
          <w:szCs w:val="24"/>
        </w:rPr>
      </w:pPr>
    </w:p>
    <w:p w14:paraId="497E6249" w14:textId="77777777" w:rsidR="00035F8A" w:rsidRDefault="00035F8A">
      <w:pPr>
        <w:spacing w:before="0" w:after="0" w:line="240" w:lineRule="auto"/>
        <w:jc w:val="right"/>
        <w:rPr>
          <w:sz w:val="24"/>
          <w:szCs w:val="24"/>
        </w:rPr>
      </w:pPr>
    </w:p>
    <w:p w14:paraId="108D55E7" w14:textId="77777777" w:rsidR="00035F8A" w:rsidRDefault="00035F8A">
      <w:pPr>
        <w:spacing w:before="0" w:after="0" w:line="240" w:lineRule="auto"/>
        <w:jc w:val="right"/>
        <w:rPr>
          <w:sz w:val="24"/>
          <w:szCs w:val="24"/>
        </w:rPr>
      </w:pPr>
    </w:p>
    <w:p w14:paraId="1925280E" w14:textId="77777777" w:rsidR="00035F8A" w:rsidRDefault="00B0315F">
      <w:pPr>
        <w:pStyle w:val="ConsCell"/>
        <w:jc w:val="both"/>
      </w:pPr>
      <w:r>
        <w:rPr>
          <w:rFonts w:ascii="Times New Roman" w:eastAsia="Times New Roman" w:hAnsi="Times New Roman"/>
          <w:sz w:val="24"/>
          <w:szCs w:val="24"/>
        </w:rPr>
        <w:t xml:space="preserve"> </w:t>
      </w:r>
    </w:p>
    <w:p w14:paraId="417E7036" w14:textId="77777777" w:rsidR="00035F8A" w:rsidRDefault="00035F8A">
      <w:pPr>
        <w:pStyle w:val="ConsPlusNormal0"/>
        <w:widowControl/>
        <w:jc w:val="both"/>
        <w:outlineLvl w:val="1"/>
        <w:rPr>
          <w:rFonts w:ascii="Times New Roman" w:hAnsi="Times New Roman"/>
          <w:b/>
          <w:bCs/>
          <w:sz w:val="24"/>
          <w:szCs w:val="24"/>
        </w:rPr>
      </w:pPr>
    </w:p>
    <w:tbl>
      <w:tblPr>
        <w:tblStyle w:val="1ffc"/>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283"/>
        <w:gridCol w:w="4820"/>
      </w:tblGrid>
      <w:tr w:rsidR="00EF5FDC" w:rsidRPr="00EF5FDC" w14:paraId="3AAD7EDA" w14:textId="77777777" w:rsidTr="00A73C17">
        <w:tc>
          <w:tcPr>
            <w:tcW w:w="4928" w:type="dxa"/>
          </w:tcPr>
          <w:p w14:paraId="5833563C" w14:textId="77777777" w:rsidR="00EF5FDC" w:rsidRPr="00EF5FDC" w:rsidRDefault="00EF5FDC" w:rsidP="00EF5FDC">
            <w:pPr>
              <w:suppressAutoHyphens w:val="0"/>
              <w:spacing w:before="0" w:after="0" w:line="240" w:lineRule="auto"/>
              <w:ind w:firstLine="0"/>
              <w:jc w:val="center"/>
              <w:rPr>
                <w:b/>
                <w:sz w:val="21"/>
                <w:szCs w:val="21"/>
                <w:lang w:eastAsia="en-US"/>
              </w:rPr>
            </w:pPr>
            <w:r w:rsidRPr="00EF5FDC">
              <w:rPr>
                <w:b/>
                <w:sz w:val="21"/>
                <w:szCs w:val="21"/>
                <w:lang w:eastAsia="en-US"/>
              </w:rPr>
              <w:t>ЗАКАЗЧИК</w:t>
            </w:r>
          </w:p>
          <w:p w14:paraId="44802B5D"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ОГБУЗ «Смоленская городская поликлиника»</w:t>
            </w:r>
          </w:p>
          <w:p w14:paraId="040C7A63"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Главный врач</w:t>
            </w:r>
          </w:p>
          <w:p w14:paraId="6DBFD525" w14:textId="77777777" w:rsidR="00EF5FDC" w:rsidRPr="00EF5FDC" w:rsidRDefault="00EF5FDC" w:rsidP="00EF5FDC">
            <w:pPr>
              <w:suppressAutoHyphens w:val="0"/>
              <w:spacing w:before="0" w:after="0" w:line="240" w:lineRule="auto"/>
              <w:ind w:firstLine="0"/>
              <w:jc w:val="left"/>
              <w:rPr>
                <w:sz w:val="21"/>
                <w:szCs w:val="21"/>
                <w:lang w:eastAsia="en-US"/>
              </w:rPr>
            </w:pPr>
          </w:p>
          <w:p w14:paraId="7360DA95"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 xml:space="preserve">________________ Е.В. </w:t>
            </w:r>
            <w:proofErr w:type="spellStart"/>
            <w:r w:rsidRPr="00EF5FDC">
              <w:rPr>
                <w:sz w:val="21"/>
                <w:szCs w:val="21"/>
                <w:lang w:eastAsia="en-US"/>
              </w:rPr>
              <w:t>Пчелова</w:t>
            </w:r>
            <w:proofErr w:type="spellEnd"/>
          </w:p>
          <w:p w14:paraId="65AE86EE" w14:textId="77777777" w:rsidR="00EF5FDC" w:rsidRPr="00EF5FDC" w:rsidRDefault="00EF5FDC" w:rsidP="00EF5FDC">
            <w:pPr>
              <w:suppressAutoHyphens w:val="0"/>
              <w:spacing w:before="0" w:after="0" w:line="240" w:lineRule="auto"/>
              <w:ind w:firstLine="0"/>
              <w:jc w:val="left"/>
              <w:rPr>
                <w:sz w:val="21"/>
                <w:szCs w:val="21"/>
                <w:lang w:eastAsia="en-US"/>
              </w:rPr>
            </w:pPr>
          </w:p>
          <w:p w14:paraId="737B3B97" w14:textId="77777777" w:rsidR="00EF5FDC" w:rsidRPr="00EF5FDC" w:rsidRDefault="00EF5FDC" w:rsidP="00EF5FDC">
            <w:pPr>
              <w:suppressAutoHyphens w:val="0"/>
              <w:spacing w:before="0" w:after="0" w:line="240" w:lineRule="auto"/>
              <w:ind w:firstLine="0"/>
              <w:jc w:val="left"/>
              <w:rPr>
                <w:sz w:val="21"/>
                <w:szCs w:val="21"/>
                <w:lang w:eastAsia="en-US"/>
              </w:rPr>
            </w:pPr>
          </w:p>
          <w:p w14:paraId="59A9F59B" w14:textId="77777777" w:rsidR="00EF5FDC" w:rsidRPr="00EF5FDC" w:rsidRDefault="00EF5FDC" w:rsidP="00EF5FDC">
            <w:pPr>
              <w:suppressAutoHyphens w:val="0"/>
              <w:spacing w:before="0" w:after="0" w:line="240" w:lineRule="auto"/>
              <w:ind w:firstLine="0"/>
              <w:jc w:val="left"/>
              <w:rPr>
                <w:sz w:val="21"/>
                <w:szCs w:val="21"/>
                <w:lang w:eastAsia="en-US"/>
              </w:rPr>
            </w:pPr>
          </w:p>
        </w:tc>
        <w:tc>
          <w:tcPr>
            <w:tcW w:w="283" w:type="dxa"/>
          </w:tcPr>
          <w:p w14:paraId="68402EEC" w14:textId="77777777" w:rsidR="00EF5FDC" w:rsidRPr="00EF5FDC" w:rsidRDefault="00EF5FDC" w:rsidP="00EF5FDC">
            <w:pPr>
              <w:suppressAutoHyphens w:val="0"/>
              <w:spacing w:before="0" w:after="0" w:line="240" w:lineRule="auto"/>
              <w:ind w:firstLine="0"/>
              <w:jc w:val="left"/>
              <w:rPr>
                <w:sz w:val="21"/>
                <w:szCs w:val="21"/>
                <w:lang w:eastAsia="en-US"/>
              </w:rPr>
            </w:pPr>
          </w:p>
        </w:tc>
        <w:tc>
          <w:tcPr>
            <w:tcW w:w="4820" w:type="dxa"/>
          </w:tcPr>
          <w:p w14:paraId="0154F7FE" w14:textId="77777777" w:rsidR="00EF5FDC" w:rsidRPr="00EF5FDC" w:rsidRDefault="00EF5FDC" w:rsidP="00EF5FDC">
            <w:pPr>
              <w:suppressAutoHyphens w:val="0"/>
              <w:spacing w:before="0" w:after="0" w:line="240" w:lineRule="auto"/>
              <w:ind w:firstLine="0"/>
              <w:jc w:val="center"/>
              <w:rPr>
                <w:b/>
                <w:sz w:val="21"/>
                <w:szCs w:val="21"/>
                <w:lang w:eastAsia="en-US"/>
              </w:rPr>
            </w:pPr>
            <w:r w:rsidRPr="00EF5FDC">
              <w:rPr>
                <w:b/>
                <w:sz w:val="21"/>
                <w:szCs w:val="21"/>
                <w:lang w:eastAsia="en-US"/>
              </w:rPr>
              <w:t>ПОСТАВЩИК</w:t>
            </w:r>
          </w:p>
          <w:p w14:paraId="33BA8019" w14:textId="77777777" w:rsidR="00EF5FDC" w:rsidRPr="00EF5FDC" w:rsidRDefault="00EF5FDC" w:rsidP="00EF5FDC">
            <w:pPr>
              <w:widowControl w:val="0"/>
              <w:suppressAutoHyphens w:val="0"/>
              <w:autoSpaceDE w:val="0"/>
              <w:snapToGrid w:val="0"/>
              <w:spacing w:before="0" w:after="0" w:line="240" w:lineRule="auto"/>
              <w:ind w:firstLine="0"/>
              <w:jc w:val="center"/>
              <w:rPr>
                <w:bCs/>
                <w:kern w:val="2"/>
                <w:sz w:val="21"/>
                <w:szCs w:val="21"/>
                <w:lang w:eastAsia="en-US"/>
              </w:rPr>
            </w:pPr>
            <w:r w:rsidRPr="00EF5FDC">
              <w:rPr>
                <w:bCs/>
                <w:kern w:val="2"/>
                <w:sz w:val="21"/>
                <w:szCs w:val="21"/>
                <w:lang w:eastAsia="en-US"/>
              </w:rPr>
              <w:t xml:space="preserve">ИП </w:t>
            </w:r>
            <w:proofErr w:type="spellStart"/>
            <w:proofErr w:type="gramStart"/>
            <w:r w:rsidRPr="00EF5FDC">
              <w:rPr>
                <w:bCs/>
                <w:kern w:val="2"/>
                <w:sz w:val="21"/>
                <w:szCs w:val="21"/>
                <w:lang w:eastAsia="en-US"/>
              </w:rPr>
              <w:t>Кордин</w:t>
            </w:r>
            <w:proofErr w:type="spellEnd"/>
            <w:r w:rsidRPr="00EF5FDC">
              <w:rPr>
                <w:bCs/>
                <w:kern w:val="2"/>
                <w:sz w:val="21"/>
                <w:szCs w:val="21"/>
                <w:lang w:eastAsia="en-US"/>
              </w:rPr>
              <w:t xml:space="preserve">  Д.А.</w:t>
            </w:r>
            <w:proofErr w:type="gramEnd"/>
          </w:p>
          <w:p w14:paraId="14D11B19"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35094F29"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412E9526"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331CAC4F"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r w:rsidRPr="00EF5FDC">
              <w:rPr>
                <w:bCs/>
                <w:kern w:val="2"/>
                <w:sz w:val="21"/>
                <w:szCs w:val="21"/>
                <w:lang w:eastAsia="en-US"/>
              </w:rPr>
              <w:t xml:space="preserve">_______________________Д.А. </w:t>
            </w:r>
            <w:proofErr w:type="spellStart"/>
            <w:r w:rsidRPr="00EF5FDC">
              <w:rPr>
                <w:bCs/>
                <w:kern w:val="2"/>
                <w:sz w:val="21"/>
                <w:szCs w:val="21"/>
                <w:lang w:eastAsia="en-US"/>
              </w:rPr>
              <w:t>Кордин</w:t>
            </w:r>
            <w:proofErr w:type="spellEnd"/>
          </w:p>
          <w:p w14:paraId="6E0B183B" w14:textId="77777777" w:rsidR="00EF5FDC" w:rsidRPr="00EF5FDC" w:rsidRDefault="00EF5FDC" w:rsidP="00EF5FDC">
            <w:pPr>
              <w:widowControl w:val="0"/>
              <w:suppressAutoHyphens w:val="0"/>
              <w:autoSpaceDE w:val="0"/>
              <w:snapToGrid w:val="0"/>
              <w:spacing w:before="0" w:after="0" w:line="240" w:lineRule="auto"/>
              <w:ind w:firstLine="0"/>
              <w:jc w:val="left"/>
              <w:rPr>
                <w:sz w:val="21"/>
                <w:szCs w:val="21"/>
                <w:lang w:eastAsia="en-US"/>
              </w:rPr>
            </w:pPr>
          </w:p>
        </w:tc>
      </w:tr>
    </w:tbl>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3231"/>
        <w:gridCol w:w="1474"/>
        <w:gridCol w:w="3572"/>
      </w:tblGrid>
      <w:tr w:rsidR="00EF5FDC" w:rsidRPr="00EF5FDC" w14:paraId="21410552" w14:textId="77777777" w:rsidTr="00A73C17">
        <w:trPr>
          <w:jc w:val="center"/>
        </w:trPr>
        <w:tc>
          <w:tcPr>
            <w:tcW w:w="3231" w:type="dxa"/>
            <w:tcBorders>
              <w:top w:val="nil"/>
              <w:left w:val="nil"/>
              <w:bottom w:val="single" w:sz="4" w:space="0" w:color="auto"/>
              <w:right w:val="nil"/>
            </w:tcBorders>
          </w:tcPr>
          <w:p w14:paraId="2CE84EEF" w14:textId="77777777" w:rsidR="00EF5FDC" w:rsidRPr="00EF5FDC" w:rsidRDefault="00EF5FDC" w:rsidP="00EF5FDC">
            <w:pPr>
              <w:widowControl w:val="0"/>
              <w:suppressAutoHyphens w:val="0"/>
              <w:autoSpaceDE w:val="0"/>
              <w:autoSpaceDN w:val="0"/>
              <w:adjustRightInd w:val="0"/>
              <w:spacing w:before="0" w:after="0" w:line="240" w:lineRule="auto"/>
              <w:ind w:firstLine="0"/>
              <w:jc w:val="left"/>
              <w:rPr>
                <w:sz w:val="21"/>
                <w:szCs w:val="21"/>
                <w:lang w:eastAsia="ru-RU"/>
              </w:rPr>
            </w:pPr>
            <w:r w:rsidRPr="00EF5FDC">
              <w:rPr>
                <w:sz w:val="21"/>
                <w:szCs w:val="21"/>
                <w:lang w:eastAsia="ru-RU"/>
              </w:rPr>
              <w:t>Документ подписан электронной подписью</w:t>
            </w:r>
          </w:p>
        </w:tc>
        <w:tc>
          <w:tcPr>
            <w:tcW w:w="1474" w:type="dxa"/>
            <w:tcBorders>
              <w:top w:val="nil"/>
              <w:left w:val="nil"/>
              <w:bottom w:val="nil"/>
              <w:right w:val="nil"/>
            </w:tcBorders>
          </w:tcPr>
          <w:p w14:paraId="6728E337" w14:textId="77777777" w:rsidR="00EF5FDC" w:rsidRPr="00EF5FDC" w:rsidRDefault="00EF5FDC" w:rsidP="00EF5FDC">
            <w:pPr>
              <w:widowControl w:val="0"/>
              <w:suppressAutoHyphens w:val="0"/>
              <w:autoSpaceDE w:val="0"/>
              <w:autoSpaceDN w:val="0"/>
              <w:adjustRightInd w:val="0"/>
              <w:spacing w:before="0" w:after="0" w:line="240" w:lineRule="auto"/>
              <w:ind w:firstLine="540"/>
              <w:jc w:val="left"/>
              <w:rPr>
                <w:sz w:val="21"/>
                <w:szCs w:val="21"/>
                <w:lang w:eastAsia="ru-RU"/>
              </w:rPr>
            </w:pPr>
          </w:p>
        </w:tc>
        <w:tc>
          <w:tcPr>
            <w:tcW w:w="3572" w:type="dxa"/>
            <w:tcBorders>
              <w:top w:val="nil"/>
              <w:left w:val="nil"/>
              <w:bottom w:val="single" w:sz="4" w:space="0" w:color="auto"/>
              <w:right w:val="nil"/>
            </w:tcBorders>
          </w:tcPr>
          <w:p w14:paraId="6291B076" w14:textId="77777777" w:rsidR="00EF5FDC" w:rsidRDefault="00EF5FDC" w:rsidP="00EF5FDC">
            <w:pPr>
              <w:widowControl w:val="0"/>
              <w:suppressAutoHyphens w:val="0"/>
              <w:autoSpaceDE w:val="0"/>
              <w:autoSpaceDN w:val="0"/>
              <w:adjustRightInd w:val="0"/>
              <w:spacing w:before="0" w:after="0" w:line="240" w:lineRule="auto"/>
              <w:ind w:firstLine="0"/>
              <w:jc w:val="left"/>
              <w:rPr>
                <w:bCs/>
                <w:sz w:val="21"/>
                <w:szCs w:val="21"/>
              </w:rPr>
            </w:pPr>
            <w:r w:rsidRPr="00EF5FDC">
              <w:rPr>
                <w:bCs/>
                <w:sz w:val="21"/>
                <w:szCs w:val="21"/>
              </w:rPr>
              <w:t>Документ подписан электронной</w:t>
            </w:r>
          </w:p>
          <w:p w14:paraId="26A19E42" w14:textId="49B93E23" w:rsidR="00EF5FDC" w:rsidRPr="00EF5FDC" w:rsidRDefault="00EF5FDC" w:rsidP="00EF5FDC">
            <w:pPr>
              <w:widowControl w:val="0"/>
              <w:suppressAutoHyphens w:val="0"/>
              <w:autoSpaceDE w:val="0"/>
              <w:autoSpaceDN w:val="0"/>
              <w:adjustRightInd w:val="0"/>
              <w:spacing w:before="0" w:after="0" w:line="240" w:lineRule="auto"/>
              <w:ind w:firstLine="0"/>
              <w:jc w:val="left"/>
              <w:rPr>
                <w:sz w:val="21"/>
                <w:szCs w:val="21"/>
                <w:lang w:eastAsia="ru-RU"/>
              </w:rPr>
            </w:pPr>
            <w:r w:rsidRPr="00EF5FDC">
              <w:rPr>
                <w:bCs/>
                <w:sz w:val="21"/>
                <w:szCs w:val="21"/>
              </w:rPr>
              <w:t xml:space="preserve"> подписью</w:t>
            </w:r>
          </w:p>
        </w:tc>
      </w:tr>
    </w:tbl>
    <w:p w14:paraId="46A23C2C" w14:textId="77777777" w:rsidR="00EF5FDC" w:rsidRDefault="00EF5FDC">
      <w:pPr>
        <w:spacing w:before="0" w:after="0" w:line="240" w:lineRule="auto"/>
        <w:ind w:left="6237" w:firstLine="0"/>
        <w:jc w:val="left"/>
        <w:rPr>
          <w:sz w:val="24"/>
          <w:szCs w:val="24"/>
        </w:rPr>
      </w:pPr>
    </w:p>
    <w:p w14:paraId="55B2222D" w14:textId="77777777" w:rsidR="00EF5FDC" w:rsidRDefault="00EF5FDC">
      <w:pPr>
        <w:spacing w:before="0" w:after="0" w:line="240" w:lineRule="auto"/>
        <w:ind w:left="6237" w:firstLine="0"/>
        <w:jc w:val="left"/>
        <w:rPr>
          <w:sz w:val="24"/>
          <w:szCs w:val="24"/>
        </w:rPr>
      </w:pPr>
    </w:p>
    <w:p w14:paraId="02575D05" w14:textId="77777777" w:rsidR="00EF5FDC" w:rsidRDefault="00EF5FDC">
      <w:pPr>
        <w:spacing w:before="0" w:after="0" w:line="240" w:lineRule="auto"/>
        <w:ind w:left="6237" w:firstLine="0"/>
        <w:jc w:val="left"/>
        <w:rPr>
          <w:sz w:val="24"/>
          <w:szCs w:val="24"/>
        </w:rPr>
      </w:pPr>
    </w:p>
    <w:p w14:paraId="2875ED9A" w14:textId="77777777" w:rsidR="00EF5FDC" w:rsidRDefault="00EF5FDC">
      <w:pPr>
        <w:spacing w:before="0" w:after="0" w:line="240" w:lineRule="auto"/>
        <w:ind w:left="6237" w:firstLine="0"/>
        <w:jc w:val="left"/>
        <w:rPr>
          <w:sz w:val="24"/>
          <w:szCs w:val="24"/>
        </w:rPr>
      </w:pPr>
    </w:p>
    <w:p w14:paraId="7138BE3F" w14:textId="77777777" w:rsidR="00EF5FDC" w:rsidRDefault="00EF5FDC">
      <w:pPr>
        <w:spacing w:before="0" w:after="0" w:line="240" w:lineRule="auto"/>
        <w:ind w:left="6237" w:firstLine="0"/>
        <w:jc w:val="left"/>
        <w:rPr>
          <w:sz w:val="24"/>
          <w:szCs w:val="24"/>
        </w:rPr>
      </w:pPr>
    </w:p>
    <w:p w14:paraId="4E35F420" w14:textId="77777777" w:rsidR="00EF5FDC" w:rsidRDefault="00EF5FDC">
      <w:pPr>
        <w:spacing w:before="0" w:after="0" w:line="240" w:lineRule="auto"/>
        <w:ind w:left="6237" w:firstLine="0"/>
        <w:jc w:val="left"/>
        <w:rPr>
          <w:sz w:val="24"/>
          <w:szCs w:val="24"/>
        </w:rPr>
      </w:pPr>
    </w:p>
    <w:p w14:paraId="59BF7DCE" w14:textId="77777777" w:rsidR="00EF5FDC" w:rsidRDefault="00EF5FDC">
      <w:pPr>
        <w:spacing w:before="0" w:after="0" w:line="240" w:lineRule="auto"/>
        <w:ind w:left="6237" w:firstLine="0"/>
        <w:jc w:val="left"/>
        <w:rPr>
          <w:sz w:val="24"/>
          <w:szCs w:val="24"/>
        </w:rPr>
      </w:pPr>
    </w:p>
    <w:p w14:paraId="1295C907" w14:textId="77777777" w:rsidR="00EF5FDC" w:rsidRDefault="00EF5FDC">
      <w:pPr>
        <w:spacing w:before="0" w:after="0" w:line="240" w:lineRule="auto"/>
        <w:ind w:left="6237" w:firstLine="0"/>
        <w:jc w:val="left"/>
        <w:rPr>
          <w:sz w:val="24"/>
          <w:szCs w:val="24"/>
        </w:rPr>
      </w:pPr>
    </w:p>
    <w:p w14:paraId="2126D8FA" w14:textId="77777777" w:rsidR="00EF5FDC" w:rsidRDefault="00EF5FDC">
      <w:pPr>
        <w:spacing w:before="0" w:after="0" w:line="240" w:lineRule="auto"/>
        <w:ind w:left="6237" w:firstLine="0"/>
        <w:jc w:val="left"/>
        <w:rPr>
          <w:sz w:val="24"/>
          <w:szCs w:val="24"/>
        </w:rPr>
      </w:pPr>
    </w:p>
    <w:p w14:paraId="4E6D8DC9" w14:textId="77777777" w:rsidR="00EF5FDC" w:rsidRDefault="00EF5FDC">
      <w:pPr>
        <w:spacing w:before="0" w:after="0" w:line="240" w:lineRule="auto"/>
        <w:ind w:left="6237" w:firstLine="0"/>
        <w:jc w:val="left"/>
        <w:rPr>
          <w:sz w:val="24"/>
          <w:szCs w:val="24"/>
        </w:rPr>
      </w:pPr>
    </w:p>
    <w:p w14:paraId="03AAEB9B" w14:textId="77777777" w:rsidR="00EF5FDC" w:rsidRDefault="00EF5FDC">
      <w:pPr>
        <w:spacing w:before="0" w:after="0" w:line="240" w:lineRule="auto"/>
        <w:ind w:left="6237" w:firstLine="0"/>
        <w:jc w:val="left"/>
        <w:rPr>
          <w:sz w:val="24"/>
          <w:szCs w:val="24"/>
        </w:rPr>
      </w:pPr>
    </w:p>
    <w:p w14:paraId="3145B622" w14:textId="77777777" w:rsidR="00EF5FDC" w:rsidRDefault="00EF5FDC">
      <w:pPr>
        <w:spacing w:before="0" w:after="0" w:line="240" w:lineRule="auto"/>
        <w:ind w:left="6237" w:firstLine="0"/>
        <w:jc w:val="left"/>
        <w:rPr>
          <w:sz w:val="24"/>
          <w:szCs w:val="24"/>
        </w:rPr>
      </w:pPr>
    </w:p>
    <w:p w14:paraId="0AA4E4BA" w14:textId="77777777" w:rsidR="00EF5FDC" w:rsidRDefault="00EF5FDC">
      <w:pPr>
        <w:spacing w:before="0" w:after="0" w:line="240" w:lineRule="auto"/>
        <w:ind w:left="6237" w:firstLine="0"/>
        <w:jc w:val="left"/>
        <w:rPr>
          <w:sz w:val="24"/>
          <w:szCs w:val="24"/>
        </w:rPr>
      </w:pPr>
    </w:p>
    <w:p w14:paraId="345492EB" w14:textId="77777777" w:rsidR="00EF5FDC" w:rsidRDefault="00EF5FDC">
      <w:pPr>
        <w:spacing w:before="0" w:after="0" w:line="240" w:lineRule="auto"/>
        <w:ind w:left="6237" w:firstLine="0"/>
        <w:jc w:val="left"/>
        <w:rPr>
          <w:sz w:val="24"/>
          <w:szCs w:val="24"/>
        </w:rPr>
      </w:pPr>
    </w:p>
    <w:p w14:paraId="10141162" w14:textId="77777777" w:rsidR="00EF5FDC" w:rsidRDefault="00EF5FDC">
      <w:pPr>
        <w:spacing w:before="0" w:after="0" w:line="240" w:lineRule="auto"/>
        <w:ind w:left="6237" w:firstLine="0"/>
        <w:jc w:val="left"/>
        <w:rPr>
          <w:sz w:val="24"/>
          <w:szCs w:val="24"/>
        </w:rPr>
      </w:pPr>
    </w:p>
    <w:p w14:paraId="23062C52" w14:textId="77777777" w:rsidR="00EF5FDC" w:rsidRDefault="00EF5FDC">
      <w:pPr>
        <w:spacing w:before="0" w:after="0" w:line="240" w:lineRule="auto"/>
        <w:ind w:left="6237" w:firstLine="0"/>
        <w:jc w:val="left"/>
        <w:rPr>
          <w:sz w:val="24"/>
          <w:szCs w:val="24"/>
        </w:rPr>
      </w:pPr>
    </w:p>
    <w:p w14:paraId="0D9CD9E4" w14:textId="77777777" w:rsidR="00EF5FDC" w:rsidRDefault="00EF5FDC">
      <w:pPr>
        <w:spacing w:before="0" w:after="0" w:line="240" w:lineRule="auto"/>
        <w:ind w:left="6237" w:firstLine="0"/>
        <w:jc w:val="left"/>
        <w:rPr>
          <w:sz w:val="24"/>
          <w:szCs w:val="24"/>
        </w:rPr>
      </w:pPr>
    </w:p>
    <w:p w14:paraId="5648A828" w14:textId="77777777" w:rsidR="00EF5FDC" w:rsidRDefault="00EF5FDC">
      <w:pPr>
        <w:spacing w:before="0" w:after="0" w:line="240" w:lineRule="auto"/>
        <w:ind w:left="6237" w:firstLine="0"/>
        <w:jc w:val="left"/>
        <w:rPr>
          <w:sz w:val="24"/>
          <w:szCs w:val="24"/>
        </w:rPr>
      </w:pPr>
    </w:p>
    <w:p w14:paraId="7C223F9F" w14:textId="77777777" w:rsidR="00EF5FDC" w:rsidRDefault="00EF5FDC">
      <w:pPr>
        <w:spacing w:before="0" w:after="0" w:line="240" w:lineRule="auto"/>
        <w:ind w:left="6237" w:firstLine="0"/>
        <w:jc w:val="left"/>
        <w:rPr>
          <w:sz w:val="24"/>
          <w:szCs w:val="24"/>
        </w:rPr>
      </w:pPr>
    </w:p>
    <w:p w14:paraId="311C9E87" w14:textId="77777777" w:rsidR="00EF5FDC" w:rsidRDefault="00EF5FDC">
      <w:pPr>
        <w:spacing w:before="0" w:after="0" w:line="240" w:lineRule="auto"/>
        <w:ind w:left="6237" w:firstLine="0"/>
        <w:jc w:val="left"/>
        <w:rPr>
          <w:sz w:val="24"/>
          <w:szCs w:val="24"/>
        </w:rPr>
      </w:pPr>
    </w:p>
    <w:p w14:paraId="6FF2F129" w14:textId="77777777" w:rsidR="00EF5FDC" w:rsidRDefault="00EF5FDC">
      <w:pPr>
        <w:spacing w:before="0" w:after="0" w:line="240" w:lineRule="auto"/>
        <w:ind w:left="6237" w:firstLine="0"/>
        <w:jc w:val="left"/>
        <w:rPr>
          <w:sz w:val="24"/>
          <w:szCs w:val="24"/>
        </w:rPr>
      </w:pPr>
    </w:p>
    <w:p w14:paraId="57DEEA09" w14:textId="77777777" w:rsidR="00EF5FDC" w:rsidRDefault="00EF5FDC">
      <w:pPr>
        <w:spacing w:before="0" w:after="0" w:line="240" w:lineRule="auto"/>
        <w:ind w:left="6237" w:firstLine="0"/>
        <w:jc w:val="left"/>
        <w:rPr>
          <w:sz w:val="24"/>
          <w:szCs w:val="24"/>
        </w:rPr>
      </w:pPr>
    </w:p>
    <w:p w14:paraId="311D6A26" w14:textId="77777777" w:rsidR="00EF5FDC" w:rsidRDefault="00EF5FDC">
      <w:pPr>
        <w:spacing w:before="0" w:after="0" w:line="240" w:lineRule="auto"/>
        <w:ind w:left="6237" w:firstLine="0"/>
        <w:jc w:val="left"/>
        <w:rPr>
          <w:sz w:val="24"/>
          <w:szCs w:val="24"/>
        </w:rPr>
      </w:pPr>
    </w:p>
    <w:p w14:paraId="0B604CD6" w14:textId="77777777" w:rsidR="00EF5FDC" w:rsidRDefault="00EF5FDC">
      <w:pPr>
        <w:spacing w:before="0" w:after="0" w:line="240" w:lineRule="auto"/>
        <w:ind w:left="6237" w:firstLine="0"/>
        <w:jc w:val="left"/>
        <w:rPr>
          <w:sz w:val="24"/>
          <w:szCs w:val="24"/>
        </w:rPr>
      </w:pPr>
    </w:p>
    <w:p w14:paraId="5C95F8C3" w14:textId="77777777" w:rsidR="00EF5FDC" w:rsidRDefault="00EF5FDC">
      <w:pPr>
        <w:spacing w:before="0" w:after="0" w:line="240" w:lineRule="auto"/>
        <w:ind w:left="6237" w:firstLine="0"/>
        <w:jc w:val="left"/>
        <w:rPr>
          <w:sz w:val="24"/>
          <w:szCs w:val="24"/>
        </w:rPr>
      </w:pPr>
    </w:p>
    <w:p w14:paraId="2AFE7ADB" w14:textId="77777777" w:rsidR="00EF5FDC" w:rsidRDefault="00EF5FDC">
      <w:pPr>
        <w:spacing w:before="0" w:after="0" w:line="240" w:lineRule="auto"/>
        <w:ind w:left="6237" w:firstLine="0"/>
        <w:jc w:val="left"/>
        <w:rPr>
          <w:sz w:val="24"/>
          <w:szCs w:val="24"/>
        </w:rPr>
      </w:pPr>
    </w:p>
    <w:p w14:paraId="69F22F5B" w14:textId="77777777" w:rsidR="00EF5FDC" w:rsidRDefault="00EF5FDC">
      <w:pPr>
        <w:spacing w:before="0" w:after="0" w:line="240" w:lineRule="auto"/>
        <w:ind w:left="6237" w:firstLine="0"/>
        <w:jc w:val="left"/>
        <w:rPr>
          <w:sz w:val="24"/>
          <w:szCs w:val="24"/>
        </w:rPr>
      </w:pPr>
    </w:p>
    <w:p w14:paraId="71D35C69" w14:textId="77777777" w:rsidR="00EF5FDC" w:rsidRDefault="00EF5FDC">
      <w:pPr>
        <w:spacing w:before="0" w:after="0" w:line="240" w:lineRule="auto"/>
        <w:ind w:left="6237" w:firstLine="0"/>
        <w:jc w:val="left"/>
        <w:rPr>
          <w:sz w:val="24"/>
          <w:szCs w:val="24"/>
        </w:rPr>
      </w:pPr>
    </w:p>
    <w:p w14:paraId="43CDCD0C" w14:textId="77777777" w:rsidR="00EF5FDC" w:rsidRDefault="00EF5FDC">
      <w:pPr>
        <w:spacing w:before="0" w:after="0" w:line="240" w:lineRule="auto"/>
        <w:ind w:left="6237" w:firstLine="0"/>
        <w:jc w:val="left"/>
        <w:rPr>
          <w:sz w:val="24"/>
          <w:szCs w:val="24"/>
        </w:rPr>
      </w:pPr>
    </w:p>
    <w:p w14:paraId="3D4FC9CF" w14:textId="77777777" w:rsidR="00EF5FDC" w:rsidRDefault="00EF5FDC">
      <w:pPr>
        <w:spacing w:before="0" w:after="0" w:line="240" w:lineRule="auto"/>
        <w:ind w:left="6237" w:firstLine="0"/>
        <w:jc w:val="left"/>
        <w:rPr>
          <w:sz w:val="24"/>
          <w:szCs w:val="24"/>
        </w:rPr>
      </w:pPr>
    </w:p>
    <w:p w14:paraId="004FF7BB" w14:textId="77777777" w:rsidR="00EF5FDC" w:rsidRDefault="00EF5FDC">
      <w:pPr>
        <w:spacing w:before="0" w:after="0" w:line="240" w:lineRule="auto"/>
        <w:ind w:left="6237" w:firstLine="0"/>
        <w:jc w:val="left"/>
        <w:rPr>
          <w:sz w:val="24"/>
          <w:szCs w:val="24"/>
        </w:rPr>
      </w:pPr>
    </w:p>
    <w:p w14:paraId="13D56517" w14:textId="77777777" w:rsidR="00EF5FDC" w:rsidRDefault="00EF5FDC">
      <w:pPr>
        <w:spacing w:before="0" w:after="0" w:line="240" w:lineRule="auto"/>
        <w:ind w:left="6237" w:firstLine="0"/>
        <w:jc w:val="left"/>
        <w:rPr>
          <w:sz w:val="24"/>
          <w:szCs w:val="24"/>
        </w:rPr>
      </w:pPr>
    </w:p>
    <w:p w14:paraId="50C40AA4" w14:textId="77777777" w:rsidR="00EF5FDC" w:rsidRDefault="00EF5FDC">
      <w:pPr>
        <w:spacing w:before="0" w:after="0" w:line="240" w:lineRule="auto"/>
        <w:ind w:left="6237" w:firstLine="0"/>
        <w:jc w:val="left"/>
        <w:rPr>
          <w:sz w:val="24"/>
          <w:szCs w:val="24"/>
        </w:rPr>
      </w:pPr>
    </w:p>
    <w:p w14:paraId="20FD8FDF" w14:textId="77777777" w:rsidR="00EF5FDC" w:rsidRDefault="00EF5FDC">
      <w:pPr>
        <w:spacing w:before="0" w:after="0" w:line="240" w:lineRule="auto"/>
        <w:ind w:left="6237" w:firstLine="0"/>
        <w:jc w:val="left"/>
        <w:rPr>
          <w:sz w:val="24"/>
          <w:szCs w:val="24"/>
        </w:rPr>
      </w:pPr>
    </w:p>
    <w:p w14:paraId="23497D0B" w14:textId="77777777" w:rsidR="00EF5FDC" w:rsidRDefault="00EF5FDC">
      <w:pPr>
        <w:spacing w:before="0" w:after="0" w:line="240" w:lineRule="auto"/>
        <w:ind w:left="6237" w:firstLine="0"/>
        <w:jc w:val="left"/>
        <w:rPr>
          <w:sz w:val="24"/>
          <w:szCs w:val="24"/>
        </w:rPr>
      </w:pPr>
    </w:p>
    <w:p w14:paraId="3EFDCDD8" w14:textId="3A8534DB" w:rsidR="00035F8A" w:rsidRDefault="00B0315F">
      <w:pPr>
        <w:spacing w:before="0" w:after="0" w:line="240" w:lineRule="auto"/>
        <w:ind w:left="6237" w:firstLine="0"/>
        <w:jc w:val="left"/>
      </w:pPr>
      <w:r>
        <w:rPr>
          <w:sz w:val="24"/>
          <w:szCs w:val="24"/>
        </w:rPr>
        <w:t>Приложение № 2</w:t>
      </w:r>
      <w:r>
        <w:rPr>
          <w:sz w:val="24"/>
          <w:szCs w:val="24"/>
        </w:rPr>
        <w:br/>
        <w:t xml:space="preserve">к Контракту № </w:t>
      </w:r>
      <w:r w:rsidR="005D7097" w:rsidRPr="005D7097">
        <w:rPr>
          <w:sz w:val="24"/>
          <w:szCs w:val="24"/>
        </w:rPr>
        <w:t>49-ГЗ/26</w:t>
      </w:r>
    </w:p>
    <w:p w14:paraId="29CEAE63" w14:textId="29EADB0A" w:rsidR="00035F8A" w:rsidRDefault="00B0315F">
      <w:pPr>
        <w:spacing w:before="0" w:after="0" w:line="240" w:lineRule="auto"/>
        <w:ind w:left="6237" w:firstLine="0"/>
      </w:pPr>
      <w:r>
        <w:rPr>
          <w:sz w:val="24"/>
          <w:szCs w:val="24"/>
        </w:rPr>
        <w:t xml:space="preserve">от "____" ________ </w:t>
      </w:r>
      <w:r w:rsidR="00EF5FDC">
        <w:rPr>
          <w:sz w:val="24"/>
          <w:szCs w:val="24"/>
        </w:rPr>
        <w:t>2026</w:t>
      </w:r>
      <w:r>
        <w:rPr>
          <w:sz w:val="24"/>
          <w:szCs w:val="24"/>
        </w:rPr>
        <w:t xml:space="preserve"> г.</w:t>
      </w:r>
    </w:p>
    <w:p w14:paraId="7904DA69" w14:textId="77777777" w:rsidR="00035F8A" w:rsidRDefault="00035F8A">
      <w:pPr>
        <w:spacing w:before="0" w:after="0" w:line="240" w:lineRule="auto"/>
        <w:rPr>
          <w:sz w:val="24"/>
          <w:szCs w:val="24"/>
        </w:rPr>
      </w:pPr>
    </w:p>
    <w:p w14:paraId="4A3BF52A" w14:textId="68950558" w:rsidR="00035F8A" w:rsidRDefault="00035F8A">
      <w:pPr>
        <w:spacing w:before="0" w:after="0" w:line="240" w:lineRule="auto"/>
        <w:rPr>
          <w:sz w:val="24"/>
          <w:szCs w:val="24"/>
        </w:rPr>
      </w:pPr>
    </w:p>
    <w:p w14:paraId="3CAC1540" w14:textId="77777777" w:rsidR="00B702DC" w:rsidRPr="00B702DC" w:rsidRDefault="00B702DC" w:rsidP="00B702DC">
      <w:pPr>
        <w:suppressAutoHyphens w:val="0"/>
        <w:spacing w:before="0" w:after="0" w:line="240" w:lineRule="auto"/>
        <w:ind w:firstLine="0"/>
        <w:jc w:val="center"/>
        <w:rPr>
          <w:rFonts w:eastAsia="Calibri"/>
          <w:b/>
          <w:lang w:eastAsia="en-US"/>
        </w:rPr>
      </w:pPr>
      <w:r w:rsidRPr="00B702DC">
        <w:rPr>
          <w:rFonts w:eastAsia="Calibri"/>
          <w:b/>
          <w:lang w:eastAsia="en-US"/>
        </w:rPr>
        <w:t>СПЕЦИФИКАЦИЯ</w:t>
      </w:r>
    </w:p>
    <w:p w14:paraId="30B816E3" w14:textId="77777777" w:rsidR="00B702DC" w:rsidRPr="00B702DC" w:rsidRDefault="00B702DC" w:rsidP="00B702DC">
      <w:pPr>
        <w:suppressAutoHyphens w:val="0"/>
        <w:spacing w:before="0" w:after="0" w:line="240" w:lineRule="auto"/>
        <w:ind w:firstLine="0"/>
        <w:jc w:val="center"/>
        <w:rPr>
          <w:rFonts w:eastAsia="Calibri"/>
          <w:b/>
          <w:lang w:eastAsia="en-US"/>
        </w:rPr>
      </w:pPr>
      <w:r w:rsidRPr="00B702DC">
        <w:rPr>
          <w:rFonts w:eastAsia="Calibri"/>
          <w:b/>
          <w:lang w:eastAsia="en-US"/>
        </w:rPr>
        <w:t>ПОСТАВЛЯЕМЫХ ТОВАРОВ</w:t>
      </w:r>
    </w:p>
    <w:p w14:paraId="2152C5C1" w14:textId="77777777" w:rsidR="00B702DC" w:rsidRPr="00B702DC" w:rsidRDefault="00B702DC" w:rsidP="00B702DC">
      <w:pPr>
        <w:suppressAutoHyphens w:val="0"/>
        <w:spacing w:before="0" w:after="0" w:line="240" w:lineRule="auto"/>
        <w:ind w:left="7077" w:firstLine="3"/>
        <w:jc w:val="left"/>
        <w:rPr>
          <w:rFonts w:eastAsia="Calibri"/>
          <w:lang w:eastAsia="en-US"/>
        </w:rPr>
      </w:pPr>
    </w:p>
    <w:tbl>
      <w:tblPr>
        <w:tblW w:w="10490" w:type="dxa"/>
        <w:tblInd w:w="-497" w:type="dxa"/>
        <w:tblLayout w:type="fixed"/>
        <w:tblCellMar>
          <w:left w:w="70" w:type="dxa"/>
          <w:right w:w="70" w:type="dxa"/>
        </w:tblCellMar>
        <w:tblLook w:val="04A0" w:firstRow="1" w:lastRow="0" w:firstColumn="1" w:lastColumn="0" w:noHBand="0" w:noVBand="1"/>
      </w:tblPr>
      <w:tblGrid>
        <w:gridCol w:w="567"/>
        <w:gridCol w:w="2977"/>
        <w:gridCol w:w="709"/>
        <w:gridCol w:w="1276"/>
        <w:gridCol w:w="850"/>
        <w:gridCol w:w="1560"/>
        <w:gridCol w:w="992"/>
        <w:gridCol w:w="1559"/>
      </w:tblGrid>
      <w:tr w:rsidR="00B702DC" w:rsidRPr="00B702DC" w14:paraId="4619D76D" w14:textId="77777777" w:rsidTr="00BA1618">
        <w:trPr>
          <w:cantSplit/>
          <w:trHeight w:val="720"/>
        </w:trPr>
        <w:tc>
          <w:tcPr>
            <w:tcW w:w="567" w:type="dxa"/>
            <w:tcBorders>
              <w:top w:val="single" w:sz="6" w:space="0" w:color="auto"/>
              <w:left w:val="single" w:sz="6" w:space="0" w:color="auto"/>
              <w:bottom w:val="single" w:sz="6" w:space="0" w:color="auto"/>
              <w:right w:val="single" w:sz="6" w:space="0" w:color="auto"/>
            </w:tcBorders>
            <w:vAlign w:val="center"/>
            <w:hideMark/>
          </w:tcPr>
          <w:p w14:paraId="7F7934EE"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w:t>
            </w:r>
          </w:p>
          <w:p w14:paraId="67F09B06"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п/п</w:t>
            </w:r>
          </w:p>
        </w:tc>
        <w:tc>
          <w:tcPr>
            <w:tcW w:w="2977" w:type="dxa"/>
            <w:tcBorders>
              <w:top w:val="single" w:sz="6" w:space="0" w:color="auto"/>
              <w:left w:val="single" w:sz="6" w:space="0" w:color="auto"/>
              <w:bottom w:val="single" w:sz="6" w:space="0" w:color="auto"/>
              <w:right w:val="single" w:sz="6" w:space="0" w:color="auto"/>
            </w:tcBorders>
            <w:vAlign w:val="center"/>
            <w:hideMark/>
          </w:tcPr>
          <w:p w14:paraId="14782C18"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Наименование товара</w:t>
            </w:r>
          </w:p>
        </w:tc>
        <w:tc>
          <w:tcPr>
            <w:tcW w:w="709" w:type="dxa"/>
            <w:tcBorders>
              <w:top w:val="single" w:sz="6" w:space="0" w:color="auto"/>
              <w:left w:val="single" w:sz="6" w:space="0" w:color="auto"/>
              <w:bottom w:val="single" w:sz="6" w:space="0" w:color="auto"/>
              <w:right w:val="single" w:sz="6" w:space="0" w:color="auto"/>
            </w:tcBorders>
            <w:vAlign w:val="center"/>
          </w:tcPr>
          <w:p w14:paraId="6140524F"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Единица измерения</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BA28660"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Цена</w:t>
            </w:r>
          </w:p>
          <w:p w14:paraId="2509FD60"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за ед. изм.</w:t>
            </w:r>
          </w:p>
          <w:p w14:paraId="30ECF055" w14:textId="04618820" w:rsidR="00B702DC" w:rsidRPr="00B702DC" w:rsidRDefault="00B702DC" w:rsidP="00EF5F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(НДС не облагается), руб.</w:t>
            </w:r>
          </w:p>
        </w:tc>
        <w:tc>
          <w:tcPr>
            <w:tcW w:w="850" w:type="dxa"/>
            <w:tcBorders>
              <w:top w:val="single" w:sz="6" w:space="0" w:color="auto"/>
              <w:left w:val="single" w:sz="6" w:space="0" w:color="auto"/>
              <w:bottom w:val="single" w:sz="6" w:space="0" w:color="auto"/>
              <w:right w:val="single" w:sz="6" w:space="0" w:color="auto"/>
            </w:tcBorders>
            <w:vAlign w:val="center"/>
            <w:hideMark/>
          </w:tcPr>
          <w:p w14:paraId="0CCCCBAB"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Кол-во</w:t>
            </w:r>
          </w:p>
        </w:tc>
        <w:tc>
          <w:tcPr>
            <w:tcW w:w="1560" w:type="dxa"/>
            <w:tcBorders>
              <w:top w:val="single" w:sz="6" w:space="0" w:color="auto"/>
              <w:left w:val="single" w:sz="6" w:space="0" w:color="auto"/>
              <w:bottom w:val="single" w:sz="6" w:space="0" w:color="auto"/>
              <w:right w:val="single" w:sz="6" w:space="0" w:color="auto"/>
            </w:tcBorders>
            <w:vAlign w:val="center"/>
            <w:hideMark/>
          </w:tcPr>
          <w:p w14:paraId="27AE09FB"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Сумма</w:t>
            </w:r>
          </w:p>
          <w:p w14:paraId="54C18A93" w14:textId="4C183170" w:rsidR="00B702DC" w:rsidRPr="00B702DC" w:rsidRDefault="00B702DC" w:rsidP="00EF5FDC">
            <w:pPr>
              <w:suppressAutoHyphens w:val="0"/>
              <w:autoSpaceDE w:val="0"/>
              <w:autoSpaceDN w:val="0"/>
              <w:adjustRightInd w:val="0"/>
              <w:spacing w:before="0" w:after="0" w:line="240" w:lineRule="auto"/>
              <w:ind w:firstLine="0"/>
              <w:jc w:val="center"/>
              <w:rPr>
                <w:sz w:val="20"/>
                <w:szCs w:val="20"/>
                <w:lang w:eastAsia="ru-RU"/>
              </w:rPr>
            </w:pPr>
            <w:r w:rsidRPr="00B702DC">
              <w:rPr>
                <w:sz w:val="20"/>
                <w:szCs w:val="20"/>
                <w:lang w:eastAsia="ru-RU"/>
              </w:rPr>
              <w:t>(НДС не облагается), руб.</w:t>
            </w:r>
          </w:p>
        </w:tc>
        <w:tc>
          <w:tcPr>
            <w:tcW w:w="992" w:type="dxa"/>
            <w:tcBorders>
              <w:top w:val="single" w:sz="6" w:space="0" w:color="auto"/>
              <w:left w:val="single" w:sz="6" w:space="0" w:color="auto"/>
              <w:bottom w:val="single" w:sz="6" w:space="0" w:color="auto"/>
              <w:right w:val="single" w:sz="6" w:space="0" w:color="auto"/>
            </w:tcBorders>
            <w:vAlign w:val="center"/>
          </w:tcPr>
          <w:p w14:paraId="1FEE1946" w14:textId="77777777" w:rsidR="00B702DC" w:rsidRPr="00B702DC" w:rsidRDefault="00B702DC" w:rsidP="00B702DC">
            <w:pPr>
              <w:suppressAutoHyphens w:val="0"/>
              <w:autoSpaceDE w:val="0"/>
              <w:autoSpaceDN w:val="0"/>
              <w:adjustRightInd w:val="0"/>
              <w:spacing w:before="0" w:after="0" w:line="240" w:lineRule="auto"/>
              <w:ind w:firstLine="0"/>
              <w:jc w:val="center"/>
              <w:rPr>
                <w:bCs/>
                <w:sz w:val="20"/>
                <w:szCs w:val="20"/>
                <w:lang w:eastAsia="ru-RU"/>
              </w:rPr>
            </w:pPr>
            <w:r w:rsidRPr="00B702DC">
              <w:rPr>
                <w:bCs/>
                <w:sz w:val="20"/>
                <w:szCs w:val="20"/>
                <w:lang w:eastAsia="ru-RU"/>
              </w:rPr>
              <w:t>Ставка НДС (при наличии),</w:t>
            </w:r>
          </w:p>
          <w:p w14:paraId="0C4C4D2D" w14:textId="77777777" w:rsidR="00B702DC" w:rsidRPr="00B702DC" w:rsidRDefault="00B702DC" w:rsidP="00B702DC">
            <w:pPr>
              <w:suppressAutoHyphens w:val="0"/>
              <w:autoSpaceDE w:val="0"/>
              <w:autoSpaceDN w:val="0"/>
              <w:adjustRightInd w:val="0"/>
              <w:spacing w:before="0" w:after="0" w:line="240" w:lineRule="auto"/>
              <w:ind w:firstLine="0"/>
              <w:jc w:val="center"/>
              <w:rPr>
                <w:sz w:val="20"/>
                <w:szCs w:val="20"/>
                <w:lang w:eastAsia="ru-RU"/>
              </w:rPr>
            </w:pPr>
            <w:r w:rsidRPr="00B702DC">
              <w:rPr>
                <w:bCs/>
                <w:sz w:val="20"/>
                <w:szCs w:val="20"/>
                <w:lang w:eastAsia="ru-RU"/>
              </w:rPr>
              <w:t>%</w:t>
            </w:r>
          </w:p>
        </w:tc>
        <w:tc>
          <w:tcPr>
            <w:tcW w:w="1559" w:type="dxa"/>
            <w:tcBorders>
              <w:top w:val="single" w:sz="6" w:space="0" w:color="auto"/>
              <w:left w:val="single" w:sz="6" w:space="0" w:color="auto"/>
              <w:bottom w:val="single" w:sz="6" w:space="0" w:color="auto"/>
              <w:right w:val="single" w:sz="6" w:space="0" w:color="auto"/>
            </w:tcBorders>
            <w:vAlign w:val="center"/>
          </w:tcPr>
          <w:p w14:paraId="66397A68" w14:textId="77777777" w:rsidR="00B702DC" w:rsidRPr="00B702DC" w:rsidRDefault="00B702DC" w:rsidP="00B702DC">
            <w:pPr>
              <w:suppressAutoHyphens w:val="0"/>
              <w:autoSpaceDE w:val="0"/>
              <w:autoSpaceDN w:val="0"/>
              <w:adjustRightInd w:val="0"/>
              <w:spacing w:before="0" w:after="0" w:line="240" w:lineRule="auto"/>
              <w:ind w:firstLine="0"/>
              <w:jc w:val="center"/>
              <w:rPr>
                <w:bCs/>
                <w:sz w:val="20"/>
                <w:szCs w:val="20"/>
                <w:lang w:eastAsia="ru-RU"/>
              </w:rPr>
            </w:pPr>
            <w:r w:rsidRPr="00B702DC">
              <w:rPr>
                <w:bCs/>
                <w:sz w:val="20"/>
                <w:szCs w:val="20"/>
                <w:lang w:eastAsia="ru-RU"/>
              </w:rPr>
              <w:t>Наименование страны происхождения товара</w:t>
            </w:r>
          </w:p>
        </w:tc>
      </w:tr>
      <w:tr w:rsidR="00B702DC" w:rsidRPr="00B702DC" w14:paraId="6696B5A8" w14:textId="77777777" w:rsidTr="00BA1618">
        <w:trPr>
          <w:cantSplit/>
          <w:trHeight w:val="240"/>
        </w:trPr>
        <w:tc>
          <w:tcPr>
            <w:tcW w:w="567" w:type="dxa"/>
            <w:tcBorders>
              <w:top w:val="single" w:sz="6" w:space="0" w:color="auto"/>
              <w:left w:val="single" w:sz="6" w:space="0" w:color="auto"/>
              <w:bottom w:val="single" w:sz="6" w:space="0" w:color="auto"/>
              <w:right w:val="single" w:sz="6" w:space="0" w:color="auto"/>
            </w:tcBorders>
          </w:tcPr>
          <w:p w14:paraId="686A3CCC" w14:textId="26F6E9FA" w:rsidR="00B702DC" w:rsidRPr="00B702DC" w:rsidRDefault="00EF5FDC" w:rsidP="00B702DC">
            <w:pPr>
              <w:suppressAutoHyphens w:val="0"/>
              <w:autoSpaceDE w:val="0"/>
              <w:autoSpaceDN w:val="0"/>
              <w:adjustRightInd w:val="0"/>
              <w:spacing w:before="0" w:after="0" w:line="240" w:lineRule="auto"/>
              <w:ind w:firstLine="0"/>
              <w:jc w:val="left"/>
              <w:rPr>
                <w:sz w:val="24"/>
                <w:szCs w:val="24"/>
                <w:lang w:eastAsia="ru-RU"/>
              </w:rPr>
            </w:pPr>
            <w:r>
              <w:rPr>
                <w:sz w:val="24"/>
                <w:szCs w:val="24"/>
                <w:lang w:eastAsia="ru-RU"/>
              </w:rPr>
              <w:t>1</w:t>
            </w:r>
          </w:p>
        </w:tc>
        <w:tc>
          <w:tcPr>
            <w:tcW w:w="2977" w:type="dxa"/>
            <w:tcBorders>
              <w:top w:val="single" w:sz="6" w:space="0" w:color="auto"/>
              <w:left w:val="single" w:sz="6" w:space="0" w:color="auto"/>
              <w:bottom w:val="single" w:sz="6" w:space="0" w:color="auto"/>
              <w:right w:val="single" w:sz="6" w:space="0" w:color="auto"/>
            </w:tcBorders>
          </w:tcPr>
          <w:p w14:paraId="1D146010" w14:textId="77777777" w:rsidR="00EF5F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Канюля/игла для приготовления лекарственных средств, стерильная</w:t>
            </w:r>
          </w:p>
          <w:p w14:paraId="4EAB53E5" w14:textId="2D295D8E" w:rsidR="00B702DC" w:rsidRPr="00EF5FDC" w:rsidRDefault="00EF5FDC" w:rsidP="00EF5FDC">
            <w:pPr>
              <w:suppressAutoHyphens w:val="0"/>
              <w:autoSpaceDE w:val="0"/>
              <w:autoSpaceDN w:val="0"/>
              <w:adjustRightInd w:val="0"/>
              <w:spacing w:before="60" w:after="0" w:line="240" w:lineRule="auto"/>
              <w:ind w:firstLine="0"/>
              <w:jc w:val="center"/>
              <w:rPr>
                <w:sz w:val="20"/>
                <w:szCs w:val="20"/>
                <w:lang w:eastAsia="ru-RU"/>
              </w:rPr>
            </w:pPr>
            <w:r w:rsidRPr="00EF5FDC">
              <w:rPr>
                <w:sz w:val="20"/>
                <w:szCs w:val="20"/>
                <w:lang w:eastAsia="ru-RU"/>
              </w:rPr>
              <w:t>(объект закупки является медицинским изделием, код НКМИ: 139740: Канюля/игла для приготовления лекарственных средств, стерильная)</w:t>
            </w:r>
          </w:p>
        </w:tc>
        <w:tc>
          <w:tcPr>
            <w:tcW w:w="709" w:type="dxa"/>
            <w:tcBorders>
              <w:top w:val="single" w:sz="6" w:space="0" w:color="auto"/>
              <w:left w:val="single" w:sz="6" w:space="0" w:color="auto"/>
              <w:bottom w:val="single" w:sz="6" w:space="0" w:color="auto"/>
              <w:right w:val="single" w:sz="6" w:space="0" w:color="auto"/>
            </w:tcBorders>
          </w:tcPr>
          <w:p w14:paraId="1DBE66B7" w14:textId="15611D99"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Pr>
                <w:color w:val="000000"/>
                <w:sz w:val="18"/>
                <w:szCs w:val="18"/>
              </w:rPr>
              <w:t>Штука (ШТ)</w:t>
            </w:r>
          </w:p>
        </w:tc>
        <w:tc>
          <w:tcPr>
            <w:tcW w:w="1276" w:type="dxa"/>
            <w:tcBorders>
              <w:top w:val="single" w:sz="6" w:space="0" w:color="auto"/>
              <w:left w:val="single" w:sz="6" w:space="0" w:color="auto"/>
              <w:bottom w:val="single" w:sz="6" w:space="0" w:color="auto"/>
              <w:right w:val="single" w:sz="6" w:space="0" w:color="auto"/>
            </w:tcBorders>
          </w:tcPr>
          <w:p w14:paraId="2C772AE3" w14:textId="68F2D281"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97,95</w:t>
            </w:r>
          </w:p>
        </w:tc>
        <w:tc>
          <w:tcPr>
            <w:tcW w:w="850" w:type="dxa"/>
            <w:tcBorders>
              <w:top w:val="single" w:sz="6" w:space="0" w:color="auto"/>
              <w:left w:val="single" w:sz="6" w:space="0" w:color="auto"/>
              <w:bottom w:val="single" w:sz="6" w:space="0" w:color="auto"/>
              <w:right w:val="single" w:sz="6" w:space="0" w:color="auto"/>
            </w:tcBorders>
          </w:tcPr>
          <w:p w14:paraId="72B506FA" w14:textId="14CB767B"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2 300</w:t>
            </w:r>
          </w:p>
        </w:tc>
        <w:tc>
          <w:tcPr>
            <w:tcW w:w="1560" w:type="dxa"/>
            <w:tcBorders>
              <w:top w:val="single" w:sz="6" w:space="0" w:color="auto"/>
              <w:left w:val="single" w:sz="6" w:space="0" w:color="auto"/>
              <w:bottom w:val="single" w:sz="6" w:space="0" w:color="auto"/>
              <w:right w:val="single" w:sz="6" w:space="0" w:color="auto"/>
            </w:tcBorders>
          </w:tcPr>
          <w:p w14:paraId="25D98DB9" w14:textId="7B4D43A0"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225 285,00</w:t>
            </w:r>
          </w:p>
        </w:tc>
        <w:tc>
          <w:tcPr>
            <w:tcW w:w="992" w:type="dxa"/>
            <w:tcBorders>
              <w:top w:val="single" w:sz="6" w:space="0" w:color="auto"/>
              <w:left w:val="single" w:sz="6" w:space="0" w:color="auto"/>
              <w:bottom w:val="single" w:sz="6" w:space="0" w:color="auto"/>
              <w:right w:val="single" w:sz="6" w:space="0" w:color="auto"/>
            </w:tcBorders>
          </w:tcPr>
          <w:p w14:paraId="261EB113" w14:textId="7316840E"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НДС не облагается</w:t>
            </w:r>
          </w:p>
        </w:tc>
        <w:tc>
          <w:tcPr>
            <w:tcW w:w="1559" w:type="dxa"/>
            <w:tcBorders>
              <w:top w:val="single" w:sz="6" w:space="0" w:color="auto"/>
              <w:left w:val="single" w:sz="6" w:space="0" w:color="auto"/>
              <w:bottom w:val="single" w:sz="6" w:space="0" w:color="auto"/>
              <w:right w:val="single" w:sz="6" w:space="0" w:color="auto"/>
            </w:tcBorders>
          </w:tcPr>
          <w:p w14:paraId="027BE898" w14:textId="150E1AA0" w:rsidR="00B702DC" w:rsidRPr="00EF5FDC" w:rsidRDefault="00EF5FDC" w:rsidP="00EF5FDC">
            <w:pPr>
              <w:suppressAutoHyphens w:val="0"/>
              <w:autoSpaceDE w:val="0"/>
              <w:autoSpaceDN w:val="0"/>
              <w:adjustRightInd w:val="0"/>
              <w:spacing w:before="0" w:after="0" w:line="240" w:lineRule="auto"/>
              <w:ind w:firstLine="0"/>
              <w:jc w:val="center"/>
              <w:rPr>
                <w:sz w:val="20"/>
                <w:szCs w:val="20"/>
                <w:lang w:eastAsia="ru-RU"/>
              </w:rPr>
            </w:pPr>
            <w:r w:rsidRPr="00EF5FDC">
              <w:rPr>
                <w:sz w:val="20"/>
                <w:szCs w:val="20"/>
                <w:lang w:eastAsia="ru-RU"/>
              </w:rPr>
              <w:t>Республика Индия (356)</w:t>
            </w:r>
          </w:p>
        </w:tc>
      </w:tr>
      <w:tr w:rsidR="00B702DC" w:rsidRPr="00B702DC" w14:paraId="427E70E0" w14:textId="77777777" w:rsidTr="00BA1618">
        <w:trPr>
          <w:cantSplit/>
          <w:trHeight w:val="240"/>
        </w:trPr>
        <w:tc>
          <w:tcPr>
            <w:tcW w:w="567" w:type="dxa"/>
            <w:tcBorders>
              <w:top w:val="single" w:sz="6" w:space="0" w:color="auto"/>
              <w:left w:val="single" w:sz="6" w:space="0" w:color="auto"/>
              <w:bottom w:val="single" w:sz="6" w:space="0" w:color="auto"/>
              <w:right w:val="single" w:sz="6" w:space="0" w:color="auto"/>
            </w:tcBorders>
          </w:tcPr>
          <w:p w14:paraId="783C1DDA"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c>
          <w:tcPr>
            <w:tcW w:w="2977" w:type="dxa"/>
            <w:tcBorders>
              <w:top w:val="single" w:sz="6" w:space="0" w:color="auto"/>
              <w:left w:val="single" w:sz="6" w:space="0" w:color="auto"/>
              <w:bottom w:val="single" w:sz="6" w:space="0" w:color="auto"/>
              <w:right w:val="single" w:sz="6" w:space="0" w:color="auto"/>
            </w:tcBorders>
          </w:tcPr>
          <w:p w14:paraId="35523287"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r w:rsidRPr="00B702DC">
              <w:rPr>
                <w:b/>
                <w:sz w:val="24"/>
                <w:szCs w:val="24"/>
                <w:lang w:eastAsia="ru-RU"/>
              </w:rPr>
              <w:t>Итого:</w:t>
            </w:r>
          </w:p>
        </w:tc>
        <w:tc>
          <w:tcPr>
            <w:tcW w:w="709" w:type="dxa"/>
            <w:tcBorders>
              <w:top w:val="single" w:sz="6" w:space="0" w:color="auto"/>
              <w:left w:val="single" w:sz="6" w:space="0" w:color="auto"/>
              <w:bottom w:val="single" w:sz="6" w:space="0" w:color="auto"/>
              <w:right w:val="single" w:sz="6" w:space="0" w:color="auto"/>
            </w:tcBorders>
          </w:tcPr>
          <w:p w14:paraId="2D69221C"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14:paraId="354E676F"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c>
          <w:tcPr>
            <w:tcW w:w="850" w:type="dxa"/>
            <w:tcBorders>
              <w:top w:val="single" w:sz="6" w:space="0" w:color="auto"/>
              <w:left w:val="single" w:sz="6" w:space="0" w:color="auto"/>
              <w:bottom w:val="single" w:sz="6" w:space="0" w:color="auto"/>
              <w:right w:val="single" w:sz="6" w:space="0" w:color="auto"/>
            </w:tcBorders>
          </w:tcPr>
          <w:p w14:paraId="1BE2F04F"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14:paraId="6C29B826" w14:textId="506ECFF2" w:rsidR="00B702DC" w:rsidRPr="00EF5FDC" w:rsidRDefault="00EF5FDC" w:rsidP="00EF5FDC">
            <w:pPr>
              <w:suppressAutoHyphens w:val="0"/>
              <w:autoSpaceDE w:val="0"/>
              <w:autoSpaceDN w:val="0"/>
              <w:adjustRightInd w:val="0"/>
              <w:spacing w:before="0" w:after="0" w:line="240" w:lineRule="auto"/>
              <w:ind w:firstLine="0"/>
              <w:jc w:val="center"/>
              <w:rPr>
                <w:b/>
                <w:bCs/>
                <w:sz w:val="24"/>
                <w:szCs w:val="24"/>
                <w:lang w:eastAsia="ru-RU"/>
              </w:rPr>
            </w:pPr>
            <w:r w:rsidRPr="00EF5FDC">
              <w:rPr>
                <w:b/>
                <w:bCs/>
                <w:sz w:val="20"/>
                <w:szCs w:val="20"/>
                <w:lang w:eastAsia="ru-RU"/>
              </w:rPr>
              <w:t>225 285,00</w:t>
            </w:r>
          </w:p>
        </w:tc>
        <w:tc>
          <w:tcPr>
            <w:tcW w:w="992" w:type="dxa"/>
            <w:tcBorders>
              <w:top w:val="single" w:sz="6" w:space="0" w:color="auto"/>
              <w:left w:val="single" w:sz="6" w:space="0" w:color="auto"/>
              <w:bottom w:val="single" w:sz="6" w:space="0" w:color="auto"/>
              <w:right w:val="single" w:sz="6" w:space="0" w:color="auto"/>
            </w:tcBorders>
          </w:tcPr>
          <w:p w14:paraId="178A8584"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14:paraId="3830C83C" w14:textId="77777777" w:rsidR="00B702DC" w:rsidRPr="00B702DC" w:rsidRDefault="00B702DC" w:rsidP="00B702DC">
            <w:pPr>
              <w:suppressAutoHyphens w:val="0"/>
              <w:autoSpaceDE w:val="0"/>
              <w:autoSpaceDN w:val="0"/>
              <w:adjustRightInd w:val="0"/>
              <w:spacing w:before="0" w:after="0" w:line="240" w:lineRule="auto"/>
              <w:ind w:firstLine="0"/>
              <w:jc w:val="left"/>
              <w:rPr>
                <w:b/>
                <w:sz w:val="24"/>
                <w:szCs w:val="24"/>
                <w:lang w:eastAsia="ru-RU"/>
              </w:rPr>
            </w:pPr>
          </w:p>
        </w:tc>
      </w:tr>
    </w:tbl>
    <w:p w14:paraId="4396C1B9" w14:textId="77777777" w:rsidR="00035F8A" w:rsidRDefault="00035F8A">
      <w:pPr>
        <w:spacing w:before="0" w:after="0" w:line="240" w:lineRule="auto"/>
        <w:rPr>
          <w:sz w:val="24"/>
          <w:szCs w:val="24"/>
        </w:rPr>
      </w:pPr>
    </w:p>
    <w:p w14:paraId="0992A316" w14:textId="6EBECD69" w:rsidR="00035F8A" w:rsidRDefault="00035F8A">
      <w:pPr>
        <w:jc w:val="center"/>
        <w:rPr>
          <w:rFonts w:ascii="Arial" w:hAnsi="Arial"/>
          <w:sz w:val="24"/>
          <w:szCs w:val="24"/>
        </w:rPr>
      </w:pPr>
    </w:p>
    <w:p w14:paraId="59874467" w14:textId="77777777" w:rsidR="00035F8A" w:rsidRDefault="00035F8A">
      <w:pPr>
        <w:spacing w:before="0" w:after="0" w:line="240" w:lineRule="auto"/>
        <w:rPr>
          <w:rFonts w:ascii="Arial" w:hAnsi="Arial"/>
          <w:sz w:val="24"/>
          <w:szCs w:val="24"/>
        </w:rPr>
      </w:pPr>
    </w:p>
    <w:p w14:paraId="35581336" w14:textId="77777777" w:rsidR="00035F8A" w:rsidRDefault="00035F8A">
      <w:pPr>
        <w:spacing w:before="0" w:after="0" w:line="240" w:lineRule="auto"/>
        <w:rPr>
          <w:rFonts w:ascii="Arial" w:hAnsi="Arial"/>
          <w:sz w:val="24"/>
          <w:szCs w:val="24"/>
        </w:rPr>
      </w:pPr>
    </w:p>
    <w:tbl>
      <w:tblPr>
        <w:tblStyle w:val="27"/>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283"/>
        <w:gridCol w:w="4820"/>
      </w:tblGrid>
      <w:tr w:rsidR="00EF5FDC" w:rsidRPr="00EF5FDC" w14:paraId="718AE4FA" w14:textId="77777777" w:rsidTr="00A73C17">
        <w:tc>
          <w:tcPr>
            <w:tcW w:w="4928" w:type="dxa"/>
          </w:tcPr>
          <w:p w14:paraId="4B713A92" w14:textId="77777777" w:rsidR="00EF5FDC" w:rsidRPr="00EF5FDC" w:rsidRDefault="00EF5FDC" w:rsidP="00EF5FDC">
            <w:pPr>
              <w:suppressAutoHyphens w:val="0"/>
              <w:spacing w:before="0" w:after="0" w:line="240" w:lineRule="auto"/>
              <w:ind w:firstLine="0"/>
              <w:jc w:val="center"/>
              <w:rPr>
                <w:b/>
                <w:sz w:val="21"/>
                <w:szCs w:val="21"/>
                <w:lang w:eastAsia="en-US"/>
              </w:rPr>
            </w:pPr>
            <w:r w:rsidRPr="00EF5FDC">
              <w:rPr>
                <w:b/>
                <w:sz w:val="21"/>
                <w:szCs w:val="21"/>
                <w:lang w:eastAsia="en-US"/>
              </w:rPr>
              <w:t>ЗАКАЗЧИК</w:t>
            </w:r>
          </w:p>
          <w:p w14:paraId="51E0D8DE"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ОГБУЗ «Смоленская городская поликлиника»</w:t>
            </w:r>
          </w:p>
          <w:p w14:paraId="39EC90B8"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Главный врач</w:t>
            </w:r>
          </w:p>
          <w:p w14:paraId="4378B50A" w14:textId="77777777" w:rsidR="00EF5FDC" w:rsidRPr="00EF5FDC" w:rsidRDefault="00EF5FDC" w:rsidP="00EF5FDC">
            <w:pPr>
              <w:suppressAutoHyphens w:val="0"/>
              <w:spacing w:before="0" w:after="0" w:line="240" w:lineRule="auto"/>
              <w:ind w:firstLine="0"/>
              <w:jc w:val="left"/>
              <w:rPr>
                <w:sz w:val="21"/>
                <w:szCs w:val="21"/>
                <w:lang w:eastAsia="en-US"/>
              </w:rPr>
            </w:pPr>
          </w:p>
          <w:p w14:paraId="08C62471" w14:textId="77777777" w:rsidR="00EF5FDC" w:rsidRPr="00EF5FDC" w:rsidRDefault="00EF5FDC" w:rsidP="00EF5FDC">
            <w:pPr>
              <w:suppressAutoHyphens w:val="0"/>
              <w:spacing w:before="0" w:after="0" w:line="240" w:lineRule="auto"/>
              <w:ind w:firstLine="0"/>
              <w:jc w:val="left"/>
              <w:rPr>
                <w:sz w:val="21"/>
                <w:szCs w:val="21"/>
                <w:lang w:eastAsia="en-US"/>
              </w:rPr>
            </w:pPr>
            <w:r w:rsidRPr="00EF5FDC">
              <w:rPr>
                <w:sz w:val="21"/>
                <w:szCs w:val="21"/>
                <w:lang w:eastAsia="en-US"/>
              </w:rPr>
              <w:t xml:space="preserve">________________ Е.В. </w:t>
            </w:r>
            <w:proofErr w:type="spellStart"/>
            <w:r w:rsidRPr="00EF5FDC">
              <w:rPr>
                <w:sz w:val="21"/>
                <w:szCs w:val="21"/>
                <w:lang w:eastAsia="en-US"/>
              </w:rPr>
              <w:t>Пчелова</w:t>
            </w:r>
            <w:proofErr w:type="spellEnd"/>
          </w:p>
          <w:p w14:paraId="3470B46E" w14:textId="77777777" w:rsidR="00EF5FDC" w:rsidRPr="00EF5FDC" w:rsidRDefault="00EF5FDC" w:rsidP="00EF5FDC">
            <w:pPr>
              <w:suppressAutoHyphens w:val="0"/>
              <w:spacing w:before="0" w:after="0" w:line="240" w:lineRule="auto"/>
              <w:ind w:firstLine="0"/>
              <w:jc w:val="left"/>
              <w:rPr>
                <w:sz w:val="21"/>
                <w:szCs w:val="21"/>
                <w:lang w:eastAsia="en-US"/>
              </w:rPr>
            </w:pPr>
          </w:p>
          <w:p w14:paraId="62C6AE56" w14:textId="77777777" w:rsidR="00EF5FDC" w:rsidRPr="00EF5FDC" w:rsidRDefault="00EF5FDC" w:rsidP="00EF5FDC">
            <w:pPr>
              <w:suppressAutoHyphens w:val="0"/>
              <w:spacing w:before="0" w:after="0" w:line="240" w:lineRule="auto"/>
              <w:ind w:firstLine="0"/>
              <w:jc w:val="left"/>
              <w:rPr>
                <w:sz w:val="21"/>
                <w:szCs w:val="21"/>
                <w:lang w:eastAsia="en-US"/>
              </w:rPr>
            </w:pPr>
          </w:p>
          <w:p w14:paraId="7B1AF2EE" w14:textId="77777777" w:rsidR="00EF5FDC" w:rsidRPr="00EF5FDC" w:rsidRDefault="00EF5FDC" w:rsidP="00EF5FDC">
            <w:pPr>
              <w:suppressAutoHyphens w:val="0"/>
              <w:spacing w:before="0" w:after="0" w:line="240" w:lineRule="auto"/>
              <w:ind w:firstLine="0"/>
              <w:jc w:val="left"/>
              <w:rPr>
                <w:sz w:val="21"/>
                <w:szCs w:val="21"/>
                <w:lang w:eastAsia="en-US"/>
              </w:rPr>
            </w:pPr>
          </w:p>
        </w:tc>
        <w:tc>
          <w:tcPr>
            <w:tcW w:w="283" w:type="dxa"/>
          </w:tcPr>
          <w:p w14:paraId="53E67E8F" w14:textId="77777777" w:rsidR="00EF5FDC" w:rsidRPr="00EF5FDC" w:rsidRDefault="00EF5FDC" w:rsidP="00EF5FDC">
            <w:pPr>
              <w:suppressAutoHyphens w:val="0"/>
              <w:spacing w:before="0" w:after="0" w:line="240" w:lineRule="auto"/>
              <w:ind w:firstLine="0"/>
              <w:jc w:val="left"/>
              <w:rPr>
                <w:sz w:val="21"/>
                <w:szCs w:val="21"/>
                <w:lang w:eastAsia="en-US"/>
              </w:rPr>
            </w:pPr>
          </w:p>
        </w:tc>
        <w:tc>
          <w:tcPr>
            <w:tcW w:w="4820" w:type="dxa"/>
          </w:tcPr>
          <w:p w14:paraId="4C921595" w14:textId="77777777" w:rsidR="00EF5FDC" w:rsidRPr="00EF5FDC" w:rsidRDefault="00EF5FDC" w:rsidP="00EF5FDC">
            <w:pPr>
              <w:suppressAutoHyphens w:val="0"/>
              <w:spacing w:before="0" w:after="0" w:line="240" w:lineRule="auto"/>
              <w:ind w:firstLine="0"/>
              <w:jc w:val="center"/>
              <w:rPr>
                <w:b/>
                <w:sz w:val="21"/>
                <w:szCs w:val="21"/>
                <w:lang w:eastAsia="en-US"/>
              </w:rPr>
            </w:pPr>
            <w:r w:rsidRPr="00EF5FDC">
              <w:rPr>
                <w:b/>
                <w:sz w:val="21"/>
                <w:szCs w:val="21"/>
                <w:lang w:eastAsia="en-US"/>
              </w:rPr>
              <w:t>ПОСТАВЩИК</w:t>
            </w:r>
          </w:p>
          <w:p w14:paraId="1B52C29B" w14:textId="77777777" w:rsidR="00EF5FDC" w:rsidRPr="00EF5FDC" w:rsidRDefault="00EF5FDC" w:rsidP="00EF5FDC">
            <w:pPr>
              <w:widowControl w:val="0"/>
              <w:suppressAutoHyphens w:val="0"/>
              <w:autoSpaceDE w:val="0"/>
              <w:snapToGrid w:val="0"/>
              <w:spacing w:before="0" w:after="0" w:line="240" w:lineRule="auto"/>
              <w:ind w:firstLine="0"/>
              <w:jc w:val="center"/>
              <w:rPr>
                <w:bCs/>
                <w:kern w:val="2"/>
                <w:sz w:val="21"/>
                <w:szCs w:val="21"/>
                <w:lang w:eastAsia="en-US"/>
              </w:rPr>
            </w:pPr>
            <w:r w:rsidRPr="00EF5FDC">
              <w:rPr>
                <w:bCs/>
                <w:kern w:val="2"/>
                <w:sz w:val="21"/>
                <w:szCs w:val="21"/>
                <w:lang w:eastAsia="en-US"/>
              </w:rPr>
              <w:t xml:space="preserve">ИП </w:t>
            </w:r>
            <w:proofErr w:type="spellStart"/>
            <w:proofErr w:type="gramStart"/>
            <w:r w:rsidRPr="00EF5FDC">
              <w:rPr>
                <w:bCs/>
                <w:kern w:val="2"/>
                <w:sz w:val="21"/>
                <w:szCs w:val="21"/>
                <w:lang w:eastAsia="en-US"/>
              </w:rPr>
              <w:t>Кордин</w:t>
            </w:r>
            <w:proofErr w:type="spellEnd"/>
            <w:r w:rsidRPr="00EF5FDC">
              <w:rPr>
                <w:bCs/>
                <w:kern w:val="2"/>
                <w:sz w:val="21"/>
                <w:szCs w:val="21"/>
                <w:lang w:eastAsia="en-US"/>
              </w:rPr>
              <w:t xml:space="preserve">  Д.А.</w:t>
            </w:r>
            <w:proofErr w:type="gramEnd"/>
          </w:p>
          <w:p w14:paraId="5100871B"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1C4BE5A3"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26B554FD"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p>
          <w:p w14:paraId="158A3F49" w14:textId="77777777" w:rsidR="00EF5FDC" w:rsidRPr="00EF5FDC" w:rsidRDefault="00EF5FDC" w:rsidP="00EF5FDC">
            <w:pPr>
              <w:widowControl w:val="0"/>
              <w:suppressAutoHyphens w:val="0"/>
              <w:autoSpaceDE w:val="0"/>
              <w:snapToGrid w:val="0"/>
              <w:spacing w:before="0" w:after="0" w:line="240" w:lineRule="auto"/>
              <w:ind w:firstLine="0"/>
              <w:jc w:val="left"/>
              <w:rPr>
                <w:bCs/>
                <w:kern w:val="2"/>
                <w:sz w:val="21"/>
                <w:szCs w:val="21"/>
                <w:lang w:eastAsia="en-US"/>
              </w:rPr>
            </w:pPr>
            <w:r w:rsidRPr="00EF5FDC">
              <w:rPr>
                <w:bCs/>
                <w:kern w:val="2"/>
                <w:sz w:val="21"/>
                <w:szCs w:val="21"/>
                <w:lang w:eastAsia="en-US"/>
              </w:rPr>
              <w:t xml:space="preserve">_______________________Д.А. </w:t>
            </w:r>
            <w:proofErr w:type="spellStart"/>
            <w:r w:rsidRPr="00EF5FDC">
              <w:rPr>
                <w:bCs/>
                <w:kern w:val="2"/>
                <w:sz w:val="21"/>
                <w:szCs w:val="21"/>
                <w:lang w:eastAsia="en-US"/>
              </w:rPr>
              <w:t>Кордин</w:t>
            </w:r>
            <w:proofErr w:type="spellEnd"/>
          </w:p>
          <w:p w14:paraId="73AA9108" w14:textId="77777777" w:rsidR="00EF5FDC" w:rsidRPr="00EF5FDC" w:rsidRDefault="00EF5FDC" w:rsidP="00EF5FDC">
            <w:pPr>
              <w:widowControl w:val="0"/>
              <w:suppressAutoHyphens w:val="0"/>
              <w:autoSpaceDE w:val="0"/>
              <w:snapToGrid w:val="0"/>
              <w:spacing w:before="0" w:after="0" w:line="240" w:lineRule="auto"/>
              <w:ind w:firstLine="0"/>
              <w:jc w:val="left"/>
              <w:rPr>
                <w:sz w:val="21"/>
                <w:szCs w:val="21"/>
                <w:lang w:eastAsia="en-US"/>
              </w:rPr>
            </w:pPr>
          </w:p>
        </w:tc>
      </w:tr>
    </w:tbl>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3231"/>
        <w:gridCol w:w="1474"/>
        <w:gridCol w:w="3572"/>
      </w:tblGrid>
      <w:tr w:rsidR="00EF5FDC" w:rsidRPr="00EF5FDC" w14:paraId="0180824F" w14:textId="77777777" w:rsidTr="00A73C17">
        <w:trPr>
          <w:jc w:val="center"/>
        </w:trPr>
        <w:tc>
          <w:tcPr>
            <w:tcW w:w="3231" w:type="dxa"/>
            <w:tcBorders>
              <w:top w:val="nil"/>
              <w:left w:val="nil"/>
              <w:bottom w:val="single" w:sz="4" w:space="0" w:color="auto"/>
              <w:right w:val="nil"/>
            </w:tcBorders>
          </w:tcPr>
          <w:p w14:paraId="787F3B6F" w14:textId="77777777" w:rsidR="00EF5FDC" w:rsidRPr="00EF5FDC" w:rsidRDefault="00EF5FDC" w:rsidP="00EF5FDC">
            <w:pPr>
              <w:widowControl w:val="0"/>
              <w:suppressAutoHyphens w:val="0"/>
              <w:autoSpaceDE w:val="0"/>
              <w:autoSpaceDN w:val="0"/>
              <w:adjustRightInd w:val="0"/>
              <w:spacing w:before="0" w:after="0" w:line="240" w:lineRule="auto"/>
              <w:ind w:firstLine="0"/>
              <w:jc w:val="left"/>
              <w:rPr>
                <w:sz w:val="21"/>
                <w:szCs w:val="21"/>
                <w:lang w:eastAsia="ru-RU"/>
              </w:rPr>
            </w:pPr>
            <w:r w:rsidRPr="00EF5FDC">
              <w:rPr>
                <w:sz w:val="21"/>
                <w:szCs w:val="21"/>
                <w:lang w:eastAsia="ru-RU"/>
              </w:rPr>
              <w:t>Документ подписан электронной подписью</w:t>
            </w:r>
          </w:p>
        </w:tc>
        <w:tc>
          <w:tcPr>
            <w:tcW w:w="1474" w:type="dxa"/>
            <w:tcBorders>
              <w:top w:val="nil"/>
              <w:left w:val="nil"/>
              <w:bottom w:val="nil"/>
              <w:right w:val="nil"/>
            </w:tcBorders>
          </w:tcPr>
          <w:p w14:paraId="441811D4" w14:textId="77777777" w:rsidR="00EF5FDC" w:rsidRPr="00EF5FDC" w:rsidRDefault="00EF5FDC" w:rsidP="00EF5FDC">
            <w:pPr>
              <w:widowControl w:val="0"/>
              <w:suppressAutoHyphens w:val="0"/>
              <w:autoSpaceDE w:val="0"/>
              <w:autoSpaceDN w:val="0"/>
              <w:adjustRightInd w:val="0"/>
              <w:spacing w:before="0" w:after="0" w:line="240" w:lineRule="auto"/>
              <w:ind w:firstLine="540"/>
              <w:jc w:val="left"/>
              <w:rPr>
                <w:sz w:val="21"/>
                <w:szCs w:val="21"/>
                <w:lang w:eastAsia="ru-RU"/>
              </w:rPr>
            </w:pPr>
          </w:p>
        </w:tc>
        <w:tc>
          <w:tcPr>
            <w:tcW w:w="3572" w:type="dxa"/>
            <w:tcBorders>
              <w:top w:val="nil"/>
              <w:left w:val="nil"/>
              <w:bottom w:val="single" w:sz="4" w:space="0" w:color="auto"/>
              <w:right w:val="nil"/>
            </w:tcBorders>
          </w:tcPr>
          <w:p w14:paraId="41E7BC3C" w14:textId="77777777" w:rsidR="00EF5FDC" w:rsidRDefault="00EF5FDC" w:rsidP="00EF5FDC">
            <w:pPr>
              <w:widowControl w:val="0"/>
              <w:suppressAutoHyphens w:val="0"/>
              <w:autoSpaceDE w:val="0"/>
              <w:autoSpaceDN w:val="0"/>
              <w:adjustRightInd w:val="0"/>
              <w:spacing w:before="0" w:after="0" w:line="240" w:lineRule="auto"/>
              <w:ind w:firstLine="0"/>
              <w:jc w:val="left"/>
              <w:rPr>
                <w:bCs/>
                <w:sz w:val="21"/>
                <w:szCs w:val="21"/>
              </w:rPr>
            </w:pPr>
            <w:r w:rsidRPr="00EF5FDC">
              <w:rPr>
                <w:bCs/>
                <w:sz w:val="21"/>
                <w:szCs w:val="21"/>
              </w:rPr>
              <w:t xml:space="preserve">Документ подписан электронной </w:t>
            </w:r>
          </w:p>
          <w:p w14:paraId="6A70B945" w14:textId="0A2B805A" w:rsidR="00EF5FDC" w:rsidRPr="00EF5FDC" w:rsidRDefault="00EF5FDC" w:rsidP="00EF5FDC">
            <w:pPr>
              <w:widowControl w:val="0"/>
              <w:suppressAutoHyphens w:val="0"/>
              <w:autoSpaceDE w:val="0"/>
              <w:autoSpaceDN w:val="0"/>
              <w:adjustRightInd w:val="0"/>
              <w:spacing w:before="0" w:after="0" w:line="240" w:lineRule="auto"/>
              <w:ind w:firstLine="0"/>
              <w:jc w:val="left"/>
              <w:rPr>
                <w:sz w:val="21"/>
                <w:szCs w:val="21"/>
                <w:lang w:eastAsia="ru-RU"/>
              </w:rPr>
            </w:pPr>
            <w:r w:rsidRPr="00EF5FDC">
              <w:rPr>
                <w:bCs/>
                <w:sz w:val="21"/>
                <w:szCs w:val="21"/>
              </w:rPr>
              <w:t>подписью</w:t>
            </w:r>
          </w:p>
        </w:tc>
      </w:tr>
    </w:tbl>
    <w:p w14:paraId="7D403C49" w14:textId="77777777" w:rsidR="00035F8A" w:rsidRDefault="00035F8A">
      <w:pPr>
        <w:pStyle w:val="ConsNonformat"/>
        <w:widowControl/>
        <w:ind w:right="0"/>
        <w:jc w:val="both"/>
        <w:rPr>
          <w:rFonts w:ascii="Times New Roman" w:hAnsi="Times New Roman"/>
          <w:sz w:val="24"/>
          <w:szCs w:val="24"/>
        </w:rPr>
      </w:pPr>
    </w:p>
    <w:p w14:paraId="2455BDB3" w14:textId="77777777" w:rsidR="00035F8A" w:rsidRDefault="00B0315F">
      <w:pPr>
        <w:spacing w:before="0" w:after="0" w:line="240" w:lineRule="auto"/>
        <w:ind w:firstLine="0"/>
        <w:jc w:val="left"/>
      </w:pPr>
      <w:r>
        <w:rPr>
          <w:sz w:val="24"/>
          <w:szCs w:val="24"/>
        </w:rPr>
        <w:t xml:space="preserve"> </w:t>
      </w:r>
    </w:p>
    <w:p w14:paraId="085B3534" w14:textId="77777777" w:rsidR="00035F8A" w:rsidRDefault="00035F8A">
      <w:pPr>
        <w:spacing w:before="0" w:after="0"/>
        <w:ind w:left="7655" w:firstLine="0"/>
        <w:jc w:val="left"/>
        <w:rPr>
          <w:sz w:val="24"/>
          <w:szCs w:val="24"/>
        </w:rPr>
      </w:pPr>
    </w:p>
    <w:p w14:paraId="2E14AFB5" w14:textId="77777777" w:rsidR="00035F8A" w:rsidRDefault="00035F8A">
      <w:pPr>
        <w:spacing w:before="0" w:after="0"/>
        <w:ind w:left="7655" w:firstLine="0"/>
        <w:jc w:val="left"/>
        <w:rPr>
          <w:sz w:val="24"/>
          <w:szCs w:val="24"/>
        </w:rPr>
      </w:pPr>
    </w:p>
    <w:p w14:paraId="6AA585D9" w14:textId="77777777" w:rsidR="00035F8A" w:rsidRDefault="00035F8A">
      <w:pPr>
        <w:spacing w:before="0" w:after="0"/>
        <w:ind w:left="7655" w:firstLine="0"/>
        <w:jc w:val="left"/>
        <w:rPr>
          <w:sz w:val="24"/>
          <w:szCs w:val="24"/>
        </w:rPr>
      </w:pPr>
    </w:p>
    <w:p w14:paraId="6B0CC087" w14:textId="77777777" w:rsidR="00035F8A" w:rsidRDefault="00035F8A">
      <w:pPr>
        <w:spacing w:before="0" w:after="0"/>
        <w:ind w:left="7655" w:firstLine="0"/>
        <w:jc w:val="left"/>
        <w:rPr>
          <w:sz w:val="24"/>
          <w:szCs w:val="24"/>
        </w:rPr>
      </w:pPr>
    </w:p>
    <w:p w14:paraId="6342EE0E" w14:textId="77777777" w:rsidR="00035F8A" w:rsidRDefault="00035F8A">
      <w:pPr>
        <w:spacing w:before="0" w:after="0"/>
        <w:ind w:left="7655" w:firstLine="0"/>
        <w:jc w:val="left"/>
        <w:rPr>
          <w:sz w:val="24"/>
          <w:szCs w:val="24"/>
        </w:rPr>
      </w:pPr>
    </w:p>
    <w:p w14:paraId="19B38866" w14:textId="77777777" w:rsidR="00035F8A" w:rsidRDefault="00035F8A">
      <w:pPr>
        <w:spacing w:before="0" w:after="0"/>
        <w:ind w:left="7655" w:firstLine="0"/>
        <w:jc w:val="left"/>
        <w:rPr>
          <w:sz w:val="24"/>
          <w:szCs w:val="24"/>
        </w:rPr>
      </w:pPr>
    </w:p>
    <w:p w14:paraId="17846775" w14:textId="77777777" w:rsidR="00035F8A" w:rsidRDefault="00035F8A">
      <w:pPr>
        <w:spacing w:before="0" w:after="0"/>
        <w:ind w:left="7655" w:firstLine="0"/>
        <w:jc w:val="left"/>
        <w:rPr>
          <w:sz w:val="24"/>
          <w:szCs w:val="24"/>
        </w:rPr>
      </w:pPr>
    </w:p>
    <w:p w14:paraId="36FF3378" w14:textId="77777777" w:rsidR="00035F8A" w:rsidRDefault="00035F8A">
      <w:pPr>
        <w:spacing w:before="0" w:after="0"/>
        <w:ind w:firstLine="0"/>
        <w:jc w:val="left"/>
        <w:rPr>
          <w:sz w:val="24"/>
          <w:szCs w:val="24"/>
        </w:rPr>
      </w:pPr>
    </w:p>
    <w:sectPr w:rsidR="00035F8A">
      <w:pgSz w:w="11906" w:h="16838"/>
      <w:pgMar w:top="567" w:right="454" w:bottom="454" w:left="964" w:header="0" w:footer="0" w:gutter="0"/>
      <w:pgNumType w:start="1"/>
      <w:cols w:space="720"/>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altName w:val="Segoe UI Symbol"/>
    <w:panose1 w:val="05010000000000000000"/>
    <w:charset w:val="00"/>
    <w:family w:val="auto"/>
    <w:pitch w:val="variable"/>
    <w:sig w:usb0="800000AF" w:usb1="1001ECEA" w:usb2="00000000" w:usb3="00000000" w:csb0="80000001" w:csb1="00000000"/>
  </w:font>
  <w:font w:name="Skoda Pro Office">
    <w:altName w:val="Cambria"/>
    <w:charset w:val="CC"/>
    <w:family w:val="roman"/>
    <w:pitch w:val="variable"/>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63293"/>
    <w:multiLevelType w:val="multilevel"/>
    <w:tmpl w:val="DD800CE0"/>
    <w:lvl w:ilvl="0">
      <w:start w:val="1"/>
      <w:numFmt w:val="decimal"/>
      <w:pStyle w:val="11"/>
      <w:lvlText w:val="%1."/>
      <w:lvlJc w:val="left"/>
      <w:pPr>
        <w:tabs>
          <w:tab w:val="num" w:pos="0"/>
        </w:tabs>
        <w:ind w:left="0" w:firstLine="0"/>
      </w:pPr>
      <w:rPr>
        <w:sz w:val="24"/>
      </w:rPr>
    </w:lvl>
    <w:lvl w:ilvl="1">
      <w:start w:val="1"/>
      <w:numFmt w:val="decimal"/>
      <w:lvlText w:val="%1.%2."/>
      <w:lvlJc w:val="left"/>
      <w:pPr>
        <w:tabs>
          <w:tab w:val="num" w:pos="720"/>
        </w:tabs>
        <w:ind w:left="160" w:firstLine="0"/>
      </w:pPr>
      <w:rPr>
        <w:sz w:val="24"/>
        <w:szCs w:val="24"/>
      </w:r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12AC1344"/>
    <w:multiLevelType w:val="multilevel"/>
    <w:tmpl w:val="7CF06844"/>
    <w:lvl w:ilvl="0">
      <w:start w:val="8"/>
      <w:numFmt w:val="decimal"/>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F6229E5"/>
    <w:multiLevelType w:val="multilevel"/>
    <w:tmpl w:val="FDCE9664"/>
    <w:lvl w:ilvl="0">
      <w:start w:val="5"/>
      <w:numFmt w:val="decimal"/>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0C01CD1"/>
    <w:multiLevelType w:val="multilevel"/>
    <w:tmpl w:val="574089C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5525975"/>
    <w:multiLevelType w:val="multilevel"/>
    <w:tmpl w:val="61BE148E"/>
    <w:lvl w:ilvl="0">
      <w:start w:val="11"/>
      <w:numFmt w:val="decimal"/>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F8756BB"/>
    <w:multiLevelType w:val="multilevel"/>
    <w:tmpl w:val="25F69956"/>
    <w:lvl w:ilvl="0">
      <w:start w:val="1"/>
      <w:numFmt w:val="bullet"/>
      <w:lvlText w:val="-"/>
      <w:lvlJc w:val="left"/>
      <w:pPr>
        <w:tabs>
          <w:tab w:val="num" w:pos="0"/>
        </w:tabs>
        <w:ind w:left="42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2B36FFE"/>
    <w:multiLevelType w:val="hybridMultilevel"/>
    <w:tmpl w:val="7A14E53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0553D41"/>
    <w:multiLevelType w:val="multilevel"/>
    <w:tmpl w:val="3E3038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0DC70F2"/>
    <w:multiLevelType w:val="multilevel"/>
    <w:tmpl w:val="8946A564"/>
    <w:lvl w:ilvl="0">
      <w:start w:val="1"/>
      <w:numFmt w:val="bullet"/>
      <w:lvlText w:val="-"/>
      <w:lvlJc w:val="left"/>
      <w:pPr>
        <w:tabs>
          <w:tab w:val="num" w:pos="0"/>
        </w:tabs>
        <w:ind w:left="42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2"/>
  </w:num>
  <w:num w:numId="3">
    <w:abstractNumId w:val="1"/>
  </w:num>
  <w:num w:numId="4">
    <w:abstractNumId w:val="5"/>
  </w:num>
  <w:num w:numId="5">
    <w:abstractNumId w:val="8"/>
  </w:num>
  <w:num w:numId="6">
    <w:abstractNumId w:val="4"/>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F8A"/>
    <w:rsid w:val="00035F8A"/>
    <w:rsid w:val="000F15FA"/>
    <w:rsid w:val="00103D6F"/>
    <w:rsid w:val="001A30C6"/>
    <w:rsid w:val="003D48A5"/>
    <w:rsid w:val="00422488"/>
    <w:rsid w:val="004276C7"/>
    <w:rsid w:val="005B7760"/>
    <w:rsid w:val="005D7097"/>
    <w:rsid w:val="00622769"/>
    <w:rsid w:val="006F4AA7"/>
    <w:rsid w:val="007C22C9"/>
    <w:rsid w:val="007D3236"/>
    <w:rsid w:val="00874E49"/>
    <w:rsid w:val="008C451F"/>
    <w:rsid w:val="008F63FF"/>
    <w:rsid w:val="0098327E"/>
    <w:rsid w:val="009B0959"/>
    <w:rsid w:val="00A42E31"/>
    <w:rsid w:val="00AC50A2"/>
    <w:rsid w:val="00AE6310"/>
    <w:rsid w:val="00B0315F"/>
    <w:rsid w:val="00B45B37"/>
    <w:rsid w:val="00B702DC"/>
    <w:rsid w:val="00B81B93"/>
    <w:rsid w:val="00BF0384"/>
    <w:rsid w:val="00C37112"/>
    <w:rsid w:val="00C53214"/>
    <w:rsid w:val="00C63C64"/>
    <w:rsid w:val="00C74327"/>
    <w:rsid w:val="00C854F9"/>
    <w:rsid w:val="00C931AC"/>
    <w:rsid w:val="00CA12B6"/>
    <w:rsid w:val="00CE171B"/>
    <w:rsid w:val="00D65B3B"/>
    <w:rsid w:val="00D70E2B"/>
    <w:rsid w:val="00EC5063"/>
    <w:rsid w:val="00EF0FB0"/>
    <w:rsid w:val="00EF5FDC"/>
    <w:rsid w:val="00EF7BDD"/>
    <w:rsid w:val="00F37745"/>
    <w:rsid w:val="00F7415B"/>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6B634"/>
  <w15:docId w15:val="{774ED250-FCFC-4B89-9866-8002173F0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before="120" w:after="120" w:line="276" w:lineRule="auto"/>
      <w:ind w:firstLine="708"/>
      <w:jc w:val="both"/>
    </w:pPr>
    <w:rPr>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5z0">
    <w:name w:val="WW8Num5z0"/>
    <w:qFormat/>
    <w:rPr>
      <w:rFonts w:ascii="OpenSymbol" w:hAnsi="OpenSymbol"/>
    </w:rPr>
  </w:style>
  <w:style w:type="character" w:customStyle="1" w:styleId="WW8Num6z0">
    <w:name w:val="WW8Num6z0"/>
    <w:qFormat/>
  </w:style>
  <w:style w:type="character" w:customStyle="1" w:styleId="WW8Num6z1">
    <w:name w:val="WW8Num6z1"/>
    <w:qFormat/>
    <w:rPr>
      <w:sz w:val="24"/>
      <w:szCs w:val="24"/>
    </w:rPr>
  </w:style>
  <w:style w:type="character" w:customStyle="1" w:styleId="WW8Num7z0">
    <w:name w:val="WW8Num7z0"/>
    <w:qFormat/>
    <w:rPr>
      <w:rFonts w:ascii="OpenSymbol" w:hAnsi="OpenSymbol"/>
    </w:rPr>
  </w:style>
  <w:style w:type="character" w:customStyle="1" w:styleId="110">
    <w:name w:val="Основной шрифт абзаца11"/>
    <w:qFormat/>
  </w:style>
  <w:style w:type="character" w:customStyle="1" w:styleId="WW8Num5z1">
    <w:name w:val="WW8Num5z1"/>
    <w:qFormat/>
    <w:rPr>
      <w:sz w:val="24"/>
      <w:szCs w:val="24"/>
    </w:rPr>
  </w:style>
  <w:style w:type="character" w:customStyle="1" w:styleId="1">
    <w:name w:val="Основной шрифт абзаца1"/>
    <w:qFormat/>
  </w:style>
  <w:style w:type="character" w:customStyle="1" w:styleId="10">
    <w:name w:val="Заголовок 1 Знак"/>
    <w:qFormat/>
    <w:rPr>
      <w:b/>
      <w:bCs/>
      <w:sz w:val="24"/>
      <w:szCs w:val="28"/>
    </w:rPr>
  </w:style>
  <w:style w:type="character" w:customStyle="1" w:styleId="2">
    <w:name w:val="Заголовок 2 Знак"/>
    <w:qFormat/>
    <w:rPr>
      <w:bCs/>
      <w:sz w:val="26"/>
      <w:szCs w:val="26"/>
    </w:rPr>
  </w:style>
  <w:style w:type="character" w:customStyle="1" w:styleId="3">
    <w:name w:val="Заголовок 3 Знак"/>
    <w:qFormat/>
    <w:rPr>
      <w:bCs/>
    </w:rPr>
  </w:style>
  <w:style w:type="character" w:customStyle="1" w:styleId="4">
    <w:name w:val="Заголовок 4 Знак"/>
    <w:qFormat/>
    <w:rPr>
      <w:bCs/>
      <w:iCs/>
    </w:rPr>
  </w:style>
  <w:style w:type="character" w:customStyle="1" w:styleId="5">
    <w:name w:val="Заголовок 5 Знак"/>
    <w:qFormat/>
  </w:style>
  <w:style w:type="character" w:customStyle="1" w:styleId="6">
    <w:name w:val="Заголовок 6 Знак"/>
    <w:qFormat/>
    <w:rPr>
      <w:i/>
      <w:iCs/>
      <w:color w:val="243F60"/>
    </w:rPr>
  </w:style>
  <w:style w:type="character" w:customStyle="1" w:styleId="7">
    <w:name w:val="Заголовок 7 Знак"/>
    <w:qFormat/>
    <w:rPr>
      <w:i/>
      <w:iCs/>
      <w:color w:val="404040"/>
    </w:rPr>
  </w:style>
  <w:style w:type="character" w:customStyle="1" w:styleId="8">
    <w:name w:val="Заголовок 8 Знак"/>
    <w:qFormat/>
    <w:rPr>
      <w:color w:val="4F81BD"/>
    </w:rPr>
  </w:style>
  <w:style w:type="character" w:customStyle="1" w:styleId="9">
    <w:name w:val="Заголовок 9 Знак"/>
    <w:qFormat/>
    <w:rPr>
      <w:i/>
      <w:iCs/>
      <w:color w:val="404040"/>
    </w:rPr>
  </w:style>
  <w:style w:type="character" w:customStyle="1" w:styleId="HTML1">
    <w:name w:val="Образец HTML1"/>
    <w:qFormat/>
    <w:rPr>
      <w:rFonts w:ascii="Skoda Pro Office" w:hAnsi="Skoda Pro Office"/>
      <w:sz w:val="17"/>
      <w:szCs w:val="24"/>
    </w:rPr>
  </w:style>
  <w:style w:type="character" w:customStyle="1" w:styleId="a3">
    <w:name w:val="Посещённая гиперссылка"/>
    <w:qFormat/>
    <w:rPr>
      <w:color w:val="954F72"/>
      <w:u w:val="single"/>
    </w:rPr>
  </w:style>
  <w:style w:type="character" w:customStyle="1" w:styleId="a4">
    <w:name w:val="Символ сноски"/>
    <w:qFormat/>
    <w:rPr>
      <w:vertAlign w:val="superscript"/>
    </w:rPr>
  </w:style>
  <w:style w:type="character" w:customStyle="1" w:styleId="12">
    <w:name w:val="Выделение1"/>
    <w:qFormat/>
    <w:rPr>
      <w:i/>
      <w:iCs/>
    </w:rPr>
  </w:style>
  <w:style w:type="character" w:customStyle="1" w:styleId="-">
    <w:name w:val="Интернет-ссылка"/>
    <w:qFormat/>
    <w:rPr>
      <w:color w:val="0000FF"/>
      <w:u w:val="single"/>
    </w:rPr>
  </w:style>
  <w:style w:type="character" w:customStyle="1" w:styleId="HTML10">
    <w:name w:val="Клавиатура HTML1"/>
    <w:qFormat/>
    <w:rPr>
      <w:rFonts w:ascii="Skoda Pro Office" w:hAnsi="Skoda Pro Office"/>
      <w:sz w:val="17"/>
      <w:szCs w:val="20"/>
    </w:rPr>
  </w:style>
  <w:style w:type="character" w:customStyle="1" w:styleId="HTML11">
    <w:name w:val="Код HTML1"/>
    <w:qFormat/>
    <w:rPr>
      <w:rFonts w:ascii="Skoda Pro Office" w:hAnsi="Skoda Pro Office"/>
      <w:sz w:val="17"/>
      <w:szCs w:val="20"/>
    </w:rPr>
  </w:style>
  <w:style w:type="character" w:customStyle="1" w:styleId="a5">
    <w:name w:val="Нумерация строк"/>
    <w:qFormat/>
  </w:style>
  <w:style w:type="character" w:customStyle="1" w:styleId="HTML12">
    <w:name w:val="Определение HTML1"/>
    <w:qFormat/>
    <w:rPr>
      <w:iCs/>
    </w:rPr>
  </w:style>
  <w:style w:type="character" w:customStyle="1" w:styleId="HTML13">
    <w:name w:val="Переменный HTML1"/>
    <w:qFormat/>
    <w:rPr>
      <w:iCs/>
    </w:rPr>
  </w:style>
  <w:style w:type="character" w:customStyle="1" w:styleId="HTML14">
    <w:name w:val="Пишущая машинка HTML1"/>
    <w:qFormat/>
    <w:rPr>
      <w:rFonts w:ascii="Skoda Pro Office" w:hAnsi="Skoda Pro Office"/>
      <w:sz w:val="17"/>
      <w:szCs w:val="20"/>
    </w:rPr>
  </w:style>
  <w:style w:type="character" w:customStyle="1" w:styleId="a6">
    <w:name w:val="Выделение жирным"/>
    <w:qFormat/>
    <w:rPr>
      <w:b/>
      <w:bCs/>
    </w:rPr>
  </w:style>
  <w:style w:type="character" w:customStyle="1" w:styleId="HTML15">
    <w:name w:val="Цитата HTML1"/>
    <w:qFormat/>
    <w:rPr>
      <w:iCs/>
    </w:rPr>
  </w:style>
  <w:style w:type="character" w:customStyle="1" w:styleId="a7">
    <w:name w:val="Текст выноски Знак"/>
    <w:qFormat/>
    <w:rPr>
      <w:rFonts w:ascii="Segoe UI" w:eastAsia="Calibri" w:hAnsi="Segoe UI"/>
      <w:sz w:val="18"/>
      <w:szCs w:val="18"/>
    </w:rPr>
  </w:style>
  <w:style w:type="character" w:customStyle="1" w:styleId="20">
    <w:name w:val="Основной текст 2 Знак"/>
    <w:qFormat/>
    <w:rPr>
      <w:color w:val="808080"/>
      <w:sz w:val="24"/>
    </w:rPr>
  </w:style>
  <w:style w:type="character" w:customStyle="1" w:styleId="a8">
    <w:name w:val="Текст Знак"/>
    <w:qFormat/>
    <w:rPr>
      <w:rFonts w:ascii="Skoda Pro Office" w:eastAsia="Skoda Pro Office" w:hAnsi="Skoda Pro Office"/>
      <w:sz w:val="18"/>
      <w:szCs w:val="21"/>
      <w:lang w:val="cs-CZ"/>
    </w:rPr>
  </w:style>
  <w:style w:type="character" w:customStyle="1" w:styleId="30">
    <w:name w:val="Основной текст с отступом 3 Знак"/>
    <w:qFormat/>
    <w:rPr>
      <w:sz w:val="16"/>
      <w:szCs w:val="16"/>
    </w:rPr>
  </w:style>
  <w:style w:type="character" w:customStyle="1" w:styleId="a9">
    <w:name w:val="Текст концевой сноски Знак"/>
    <w:qFormat/>
    <w:rPr>
      <w:rFonts w:ascii="Skoda Pro Office" w:eastAsia="Skoda Pro Office" w:hAnsi="Skoda Pro Office"/>
      <w:sz w:val="18"/>
      <w:lang w:val="cs-CZ"/>
    </w:rPr>
  </w:style>
  <w:style w:type="character" w:customStyle="1" w:styleId="aa">
    <w:name w:val="Текст примечания Знак"/>
    <w:qFormat/>
    <w:rPr>
      <w:rFonts w:ascii="Skoda Pro Office" w:eastAsia="Skoda Pro Office" w:hAnsi="Skoda Pro Office"/>
      <w:sz w:val="18"/>
      <w:lang w:val="cs-CZ"/>
    </w:rPr>
  </w:style>
  <w:style w:type="character" w:customStyle="1" w:styleId="ab">
    <w:name w:val="Тема примечания Знак"/>
    <w:qFormat/>
    <w:rPr>
      <w:rFonts w:ascii="Skoda Pro Office" w:eastAsia="Skoda Pro Office" w:hAnsi="Skoda Pro Office"/>
      <w:b/>
      <w:bCs/>
      <w:sz w:val="18"/>
      <w:lang w:val="cs-CZ"/>
    </w:rPr>
  </w:style>
  <w:style w:type="character" w:customStyle="1" w:styleId="ac">
    <w:name w:val="Схема документа Знак"/>
    <w:qFormat/>
    <w:rPr>
      <w:rFonts w:ascii="Tahoma" w:hAnsi="Tahoma"/>
      <w:sz w:val="16"/>
      <w:szCs w:val="16"/>
    </w:rPr>
  </w:style>
  <w:style w:type="character" w:customStyle="1" w:styleId="ad">
    <w:name w:val="Текст сноски Знак"/>
    <w:qFormat/>
    <w:rPr>
      <w:rFonts w:ascii="Calibri" w:hAnsi="Calibri"/>
    </w:rPr>
  </w:style>
  <w:style w:type="character" w:customStyle="1" w:styleId="HTML">
    <w:name w:val="Адрес HTML Знак"/>
    <w:qFormat/>
    <w:rPr>
      <w:rFonts w:ascii="Skoda Pro Office" w:eastAsia="Skoda Pro Office" w:hAnsi="Skoda Pro Office"/>
      <w:iCs/>
      <w:sz w:val="18"/>
      <w:szCs w:val="18"/>
      <w:lang w:val="cs-CZ"/>
    </w:rPr>
  </w:style>
  <w:style w:type="character" w:customStyle="1" w:styleId="ae">
    <w:name w:val="Верхний колонтитул Знак"/>
    <w:qFormat/>
    <w:rPr>
      <w:rFonts w:ascii="Times New Roman" w:hAnsi="Times New Roman"/>
      <w:sz w:val="16"/>
      <w:lang w:val="ru-RU"/>
    </w:rPr>
  </w:style>
  <w:style w:type="character" w:customStyle="1" w:styleId="af">
    <w:name w:val="Основной текст Знак"/>
    <w:qFormat/>
    <w:rPr>
      <w:sz w:val="28"/>
    </w:rPr>
  </w:style>
  <w:style w:type="character" w:customStyle="1" w:styleId="af0">
    <w:name w:val="Текст макроса Знак"/>
    <w:qFormat/>
    <w:rPr>
      <w:rFonts w:ascii="Skoda Pro Office" w:eastAsia="Skoda Pro Office" w:hAnsi="Skoda Pro Office"/>
      <w:sz w:val="17"/>
      <w:lang w:val="cs-CZ"/>
    </w:rPr>
  </w:style>
  <w:style w:type="character" w:customStyle="1" w:styleId="af1">
    <w:name w:val="Основной текст с отступом Знак"/>
    <w:qFormat/>
    <w:rPr>
      <w:sz w:val="24"/>
      <w:szCs w:val="24"/>
    </w:rPr>
  </w:style>
  <w:style w:type="character" w:customStyle="1" w:styleId="af2">
    <w:name w:val="Название Знак"/>
    <w:qFormat/>
    <w:rPr>
      <w:rFonts w:ascii="Times New Roman" w:hAnsi="Times New Roman"/>
      <w:b/>
      <w:spacing w:val="5"/>
      <w:sz w:val="28"/>
      <w:szCs w:val="52"/>
    </w:rPr>
  </w:style>
  <w:style w:type="character" w:customStyle="1" w:styleId="af3">
    <w:name w:val="Нижний колонтитул Знак"/>
    <w:qFormat/>
    <w:rPr>
      <w:rFonts w:ascii="Times New Roman" w:hAnsi="Times New Roman"/>
      <w:sz w:val="16"/>
      <w:lang w:val="ru-RU"/>
    </w:rPr>
  </w:style>
  <w:style w:type="character" w:customStyle="1" w:styleId="31">
    <w:name w:val="Основной текст 3 Знак"/>
    <w:qFormat/>
    <w:rPr>
      <w:sz w:val="28"/>
      <w:szCs w:val="24"/>
    </w:rPr>
  </w:style>
  <w:style w:type="character" w:customStyle="1" w:styleId="21">
    <w:name w:val="Основной текст с отступом 2 Знак"/>
    <w:qFormat/>
    <w:rPr>
      <w:sz w:val="24"/>
      <w:szCs w:val="24"/>
    </w:rPr>
  </w:style>
  <w:style w:type="character" w:customStyle="1" w:styleId="af4">
    <w:name w:val="Подзаголовок Знак"/>
    <w:qFormat/>
    <w:rPr>
      <w:i/>
      <w:iCs/>
      <w:color w:val="4F81BD"/>
      <w:spacing w:val="15"/>
      <w:sz w:val="24"/>
      <w:szCs w:val="24"/>
    </w:rPr>
  </w:style>
  <w:style w:type="character" w:customStyle="1" w:styleId="HTML0">
    <w:name w:val="Стандартный HTML Знак"/>
    <w:qFormat/>
    <w:rPr>
      <w:rFonts w:ascii="Skoda Pro Office" w:eastAsia="Skoda Pro Office" w:hAnsi="Skoda Pro Office"/>
      <w:sz w:val="18"/>
      <w:lang w:val="cs-CZ"/>
    </w:rPr>
  </w:style>
  <w:style w:type="character" w:customStyle="1" w:styleId="af5">
    <w:name w:val="Шапка Знак"/>
    <w:qFormat/>
    <w:rPr>
      <w:rFonts w:ascii="Skoda Pro Office" w:hAnsi="Skoda Pro Office"/>
      <w:sz w:val="18"/>
      <w:szCs w:val="24"/>
      <w:shd w:val="clear" w:color="auto" w:fill="CCCCCC"/>
      <w:lang w:val="cs-CZ"/>
    </w:rPr>
  </w:style>
  <w:style w:type="character" w:customStyle="1" w:styleId="22">
    <w:name w:val="Цитата 2 Знак"/>
    <w:qFormat/>
    <w:rPr>
      <w:i/>
      <w:iCs/>
      <w:color w:val="000000"/>
    </w:rPr>
  </w:style>
  <w:style w:type="character" w:customStyle="1" w:styleId="DeletedPlaceholder">
    <w:name w:val="DeletedPlaceholder Знак"/>
    <w:qFormat/>
    <w:rPr>
      <w:rFonts w:ascii="Times New Roman" w:hAnsi="Times New Roman"/>
      <w:i/>
      <w:iCs/>
      <w:color w:val="808080"/>
    </w:rPr>
  </w:style>
  <w:style w:type="character" w:customStyle="1" w:styleId="af6">
    <w:name w:val="Выделенная цитата Знак"/>
    <w:qFormat/>
    <w:rPr>
      <w:b/>
      <w:bCs/>
      <w:i/>
      <w:iCs/>
      <w:color w:val="4F81BD"/>
    </w:rPr>
  </w:style>
  <w:style w:type="character" w:customStyle="1" w:styleId="13">
    <w:name w:val="Слабое выделение1"/>
    <w:qFormat/>
    <w:rPr>
      <w:i/>
      <w:iCs/>
      <w:color w:val="808080"/>
    </w:rPr>
  </w:style>
  <w:style w:type="character" w:customStyle="1" w:styleId="14">
    <w:name w:val="Сильное выделение1"/>
    <w:qFormat/>
    <w:rPr>
      <w:b/>
      <w:bCs/>
      <w:i/>
      <w:iCs/>
      <w:color w:val="4F81BD"/>
    </w:rPr>
  </w:style>
  <w:style w:type="character" w:customStyle="1" w:styleId="15">
    <w:name w:val="Слабая ссылка1"/>
    <w:qFormat/>
    <w:rPr>
      <w:smallCaps/>
      <w:color w:val="C0504D"/>
      <w:u w:val="single"/>
    </w:rPr>
  </w:style>
  <w:style w:type="character" w:customStyle="1" w:styleId="16">
    <w:name w:val="Сильная ссылка1"/>
    <w:qFormat/>
    <w:rPr>
      <w:b/>
      <w:bCs/>
      <w:smallCaps/>
      <w:color w:val="C0504D"/>
      <w:spacing w:val="5"/>
      <w:u w:val="single"/>
    </w:rPr>
  </w:style>
  <w:style w:type="character" w:customStyle="1" w:styleId="17">
    <w:name w:val="Название книги1"/>
    <w:qFormat/>
    <w:rPr>
      <w:b/>
      <w:bCs/>
      <w:smallCaps/>
      <w:spacing w:val="5"/>
    </w:rPr>
  </w:style>
  <w:style w:type="character" w:customStyle="1" w:styleId="ConsPlusNormal">
    <w:name w:val="ConsPlusNormal Знак"/>
    <w:qFormat/>
    <w:rPr>
      <w:rFonts w:ascii="Arial" w:hAnsi="Arial"/>
      <w:lang w:val="ru-RU" w:bidi="ar-SA"/>
    </w:rPr>
  </w:style>
  <w:style w:type="character" w:customStyle="1" w:styleId="phNormal">
    <w:name w:val="ph_Normal Знак"/>
    <w:qFormat/>
    <w:rPr>
      <w:rFonts w:eastAsia="Calibri"/>
      <w:lang w:val="ru-RU" w:bidi="ar-SA"/>
    </w:rPr>
  </w:style>
  <w:style w:type="character" w:customStyle="1" w:styleId="af7">
    <w:name w:val="Заголовок Знак"/>
    <w:qFormat/>
    <w:rPr>
      <w:rFonts w:ascii="Times New Roman" w:eastAsia="Times New Roman" w:hAnsi="Times New Roman"/>
      <w:b/>
      <w:spacing w:val="5"/>
      <w:sz w:val="28"/>
      <w:szCs w:val="52"/>
    </w:rPr>
  </w:style>
  <w:style w:type="character" w:customStyle="1" w:styleId="18">
    <w:name w:val="Слабое выделение1"/>
    <w:qFormat/>
    <w:rPr>
      <w:i/>
      <w:iCs/>
      <w:color w:val="000000"/>
    </w:rPr>
  </w:style>
  <w:style w:type="character" w:customStyle="1" w:styleId="19">
    <w:name w:val="Сильное выделение1"/>
    <w:qFormat/>
    <w:rPr>
      <w:b/>
      <w:bCs/>
      <w:i/>
      <w:iCs/>
      <w:color w:val="000000"/>
    </w:rPr>
  </w:style>
  <w:style w:type="character" w:customStyle="1" w:styleId="1a">
    <w:name w:val="Слабая ссылка1"/>
    <w:qFormat/>
    <w:rPr>
      <w:smallCaps/>
      <w:color w:val="000000"/>
      <w:u w:val="none"/>
    </w:rPr>
  </w:style>
  <w:style w:type="character" w:customStyle="1" w:styleId="1b">
    <w:name w:val="Сильная ссылка1"/>
    <w:qFormat/>
    <w:rPr>
      <w:b/>
      <w:bCs/>
      <w:smallCaps/>
      <w:color w:val="000000"/>
      <w:spacing w:val="5"/>
      <w:u w:val="none"/>
    </w:rPr>
  </w:style>
  <w:style w:type="character" w:customStyle="1" w:styleId="1c">
    <w:name w:val="Название книги1"/>
    <w:qFormat/>
    <w:rPr>
      <w:b/>
      <w:bCs/>
      <w:smallCaps/>
      <w:spacing w:val="5"/>
    </w:rPr>
  </w:style>
  <w:style w:type="character" w:customStyle="1" w:styleId="af8">
    <w:name w:val="Абзац списка Знак"/>
    <w:qFormat/>
    <w:rPr>
      <w:rFonts w:ascii="Skoda Pro Office" w:eastAsia="Skoda Pro Office" w:hAnsi="Skoda Pro Office"/>
      <w:sz w:val="18"/>
      <w:szCs w:val="18"/>
      <w:lang w:val="cs-CZ"/>
    </w:rPr>
  </w:style>
  <w:style w:type="character" w:customStyle="1" w:styleId="PoleChar">
    <w:name w:val="Pole Char"/>
    <w:qFormat/>
    <w:rPr>
      <w:rFonts w:ascii="Skoda Pro Office" w:eastAsia="Skoda Pro Office" w:hAnsi="Skoda Pro Office"/>
      <w:sz w:val="13"/>
      <w:szCs w:val="13"/>
      <w:lang w:val="cs-CZ"/>
    </w:rPr>
  </w:style>
  <w:style w:type="character" w:customStyle="1" w:styleId="1d">
    <w:name w:val="Замещающий текст1"/>
    <w:qFormat/>
    <w:rPr>
      <w:color w:val="000000"/>
    </w:rPr>
  </w:style>
  <w:style w:type="character" w:customStyle="1" w:styleId="AdresaChar">
    <w:name w:val="Adresa Char"/>
    <w:qFormat/>
    <w:rPr>
      <w:rFonts w:ascii="Skoda Pro Office" w:eastAsia="Skoda Pro Office" w:hAnsi="Skoda Pro Office"/>
      <w:sz w:val="18"/>
      <w:szCs w:val="18"/>
      <w:lang w:val="en-US"/>
    </w:rPr>
  </w:style>
  <w:style w:type="character" w:customStyle="1" w:styleId="DVRU1LM">
    <w:name w:val="DVRU1LM"/>
    <w:qFormat/>
    <w:rPr>
      <w:rFonts w:ascii="Verdana" w:hAnsi="Verdana"/>
      <w:color w:val="000000"/>
      <w:sz w:val="18"/>
      <w:szCs w:val="18"/>
      <w:u w:val="none"/>
    </w:rPr>
  </w:style>
  <w:style w:type="character" w:customStyle="1" w:styleId="af9">
    <w:name w:val="комментарий"/>
    <w:qFormat/>
    <w:rPr>
      <w:b/>
      <w:bCs/>
      <w:i/>
      <w:iCs/>
      <w:shd w:val="clear" w:color="auto" w:fill="FFFF99"/>
    </w:rPr>
  </w:style>
  <w:style w:type="character" w:customStyle="1" w:styleId="apple-converted-space">
    <w:name w:val="apple-converted-space"/>
    <w:qFormat/>
  </w:style>
  <w:style w:type="character" w:customStyle="1" w:styleId="Heading1Char">
    <w:name w:val="Heading 1 Char"/>
    <w:qFormat/>
    <w:rPr>
      <w:rFonts w:ascii="Skoda Pro Office" w:hAnsi="Skoda Pro Office"/>
      <w:b/>
      <w:bCs/>
      <w:sz w:val="28"/>
      <w:szCs w:val="28"/>
      <w:lang w:val="cs-CZ"/>
    </w:rPr>
  </w:style>
  <w:style w:type="character" w:customStyle="1" w:styleId="Heading2Char">
    <w:name w:val="Heading 2 Char"/>
    <w:qFormat/>
    <w:rPr>
      <w:rFonts w:ascii="Skoda Pro Office" w:hAnsi="Skoda Pro Office"/>
      <w:b/>
      <w:bCs/>
      <w:sz w:val="26"/>
      <w:szCs w:val="26"/>
      <w:lang w:val="cs-CZ"/>
    </w:rPr>
  </w:style>
  <w:style w:type="character" w:customStyle="1" w:styleId="Heading3Char">
    <w:name w:val="Heading 3 Char"/>
    <w:qFormat/>
    <w:rPr>
      <w:rFonts w:ascii="Skoda Pro Office" w:hAnsi="Skoda Pro Office"/>
      <w:b/>
      <w:bCs/>
      <w:sz w:val="18"/>
      <w:szCs w:val="18"/>
      <w:lang w:val="cs-CZ"/>
    </w:rPr>
  </w:style>
  <w:style w:type="character" w:customStyle="1" w:styleId="Heading4Char">
    <w:name w:val="Heading 4 Char"/>
    <w:qFormat/>
    <w:rPr>
      <w:rFonts w:ascii="Skoda Pro Office" w:hAnsi="Skoda Pro Office"/>
      <w:b/>
      <w:bCs/>
      <w:iCs/>
      <w:sz w:val="18"/>
      <w:szCs w:val="18"/>
      <w:lang w:val="cs-CZ"/>
    </w:rPr>
  </w:style>
  <w:style w:type="character" w:customStyle="1" w:styleId="Heading5Char">
    <w:name w:val="Heading 5 Char"/>
    <w:qFormat/>
    <w:rPr>
      <w:rFonts w:ascii="Skoda Pro Office" w:hAnsi="Skoda Pro Office"/>
      <w:b/>
      <w:sz w:val="18"/>
      <w:szCs w:val="18"/>
      <w:lang w:val="cs-CZ"/>
    </w:rPr>
  </w:style>
  <w:style w:type="character" w:customStyle="1" w:styleId="Heading6Char">
    <w:name w:val="Heading 6 Char"/>
    <w:qFormat/>
    <w:rPr>
      <w:rFonts w:ascii="Skoda Pro Office" w:hAnsi="Skoda Pro Office"/>
      <w:b/>
      <w:iCs/>
      <w:sz w:val="18"/>
      <w:szCs w:val="18"/>
      <w:lang w:val="cs-CZ"/>
    </w:rPr>
  </w:style>
  <w:style w:type="character" w:customStyle="1" w:styleId="Heading7Char">
    <w:name w:val="Heading 7 Char"/>
    <w:qFormat/>
    <w:rPr>
      <w:rFonts w:ascii="Skoda Pro Office" w:hAnsi="Skoda Pro Office"/>
      <w:b/>
      <w:iCs/>
      <w:sz w:val="18"/>
      <w:szCs w:val="18"/>
      <w:lang w:val="cs-CZ"/>
    </w:rPr>
  </w:style>
  <w:style w:type="character" w:customStyle="1" w:styleId="Heading8Char">
    <w:name w:val="Heading 8 Char"/>
    <w:qFormat/>
    <w:rPr>
      <w:rFonts w:ascii="Skoda Pro Office" w:hAnsi="Skoda Pro Office"/>
      <w:b/>
      <w:sz w:val="20"/>
      <w:szCs w:val="20"/>
      <w:lang w:val="cs-CZ"/>
    </w:rPr>
  </w:style>
  <w:style w:type="character" w:customStyle="1" w:styleId="Heading9Char">
    <w:name w:val="Heading 9 Char"/>
    <w:qFormat/>
    <w:rPr>
      <w:rFonts w:ascii="Skoda Pro Office" w:hAnsi="Skoda Pro Office"/>
      <w:b/>
      <w:iCs/>
      <w:sz w:val="20"/>
      <w:szCs w:val="20"/>
      <w:lang w:val="cs-CZ"/>
    </w:rPr>
  </w:style>
  <w:style w:type="character" w:customStyle="1" w:styleId="TitleChar">
    <w:name w:val="Title Char"/>
    <w:qFormat/>
    <w:rPr>
      <w:rFonts w:ascii="Skoda Pro Office" w:hAnsi="Skoda Pro Office"/>
      <w:b/>
      <w:spacing w:val="5"/>
      <w:sz w:val="52"/>
      <w:szCs w:val="52"/>
      <w:lang w:val="cs-CZ"/>
    </w:rPr>
  </w:style>
  <w:style w:type="character" w:customStyle="1" w:styleId="SubtitleChar">
    <w:name w:val="Subtitle Char"/>
    <w:qFormat/>
    <w:rPr>
      <w:rFonts w:ascii="Skoda Pro Office" w:hAnsi="Skoda Pro Office"/>
      <w:b/>
      <w:iCs/>
      <w:spacing w:val="15"/>
      <w:sz w:val="24"/>
      <w:szCs w:val="24"/>
      <w:lang w:val="cs-CZ"/>
    </w:rPr>
  </w:style>
  <w:style w:type="character" w:customStyle="1" w:styleId="HeaderChar">
    <w:name w:val="Header Char"/>
    <w:qFormat/>
    <w:rPr>
      <w:rFonts w:ascii="Skoda Pro Office" w:eastAsia="Times New Roman" w:hAnsi="Skoda Pro Office"/>
      <w:sz w:val="18"/>
      <w:szCs w:val="18"/>
      <w:lang w:val="cs-CZ"/>
    </w:rPr>
  </w:style>
  <w:style w:type="character" w:customStyle="1" w:styleId="FooterChar">
    <w:name w:val="Footer Char"/>
    <w:qFormat/>
    <w:rPr>
      <w:rFonts w:ascii="Skoda Pro Office" w:eastAsia="Times New Roman" w:hAnsi="Skoda Pro Office"/>
      <w:sz w:val="18"/>
      <w:szCs w:val="18"/>
      <w:lang w:val="cs-CZ"/>
    </w:rPr>
  </w:style>
  <w:style w:type="character" w:customStyle="1" w:styleId="HTMLAddressChar">
    <w:name w:val="HTML Address Char"/>
    <w:qFormat/>
    <w:rPr>
      <w:rFonts w:ascii="Skoda Pro Office" w:eastAsia="Times New Roman" w:hAnsi="Skoda Pro Office"/>
      <w:iCs/>
      <w:sz w:val="18"/>
      <w:szCs w:val="18"/>
      <w:lang w:val="cs-CZ"/>
    </w:rPr>
  </w:style>
  <w:style w:type="character" w:customStyle="1" w:styleId="HTMLPreformattedChar">
    <w:name w:val="HTML Preformatted Char"/>
    <w:qFormat/>
    <w:rPr>
      <w:rFonts w:ascii="Skoda Pro Office" w:eastAsia="Times New Roman" w:hAnsi="Skoda Pro Office"/>
      <w:sz w:val="20"/>
      <w:szCs w:val="20"/>
      <w:lang w:val="cs-CZ"/>
    </w:rPr>
  </w:style>
  <w:style w:type="character" w:customStyle="1" w:styleId="PlainTextChar">
    <w:name w:val="Plain Text Char"/>
    <w:qFormat/>
    <w:rPr>
      <w:rFonts w:ascii="Skoda Pro Office" w:eastAsia="Times New Roman" w:hAnsi="Skoda Pro Office"/>
      <w:sz w:val="21"/>
      <w:szCs w:val="21"/>
      <w:lang w:val="cs-CZ"/>
    </w:rPr>
  </w:style>
  <w:style w:type="character" w:customStyle="1" w:styleId="CommentTextChar">
    <w:name w:val="Comment Text Char"/>
    <w:qFormat/>
    <w:rPr>
      <w:rFonts w:ascii="Skoda Pro Office" w:eastAsia="Times New Roman" w:hAnsi="Skoda Pro Office"/>
      <w:sz w:val="20"/>
      <w:szCs w:val="20"/>
      <w:lang w:val="cs-CZ"/>
    </w:rPr>
  </w:style>
  <w:style w:type="character" w:customStyle="1" w:styleId="CommentSubjectChar">
    <w:name w:val="Comment Subject Char"/>
    <w:qFormat/>
    <w:rPr>
      <w:rFonts w:ascii="Skoda Pro Office" w:eastAsia="Times New Roman" w:hAnsi="Skoda Pro Office"/>
      <w:b/>
      <w:bCs/>
      <w:sz w:val="20"/>
      <w:szCs w:val="20"/>
      <w:lang w:val="cs-CZ"/>
    </w:rPr>
  </w:style>
  <w:style w:type="character" w:customStyle="1" w:styleId="DocumentMapChar">
    <w:name w:val="Document Map Char"/>
    <w:qFormat/>
    <w:rPr>
      <w:rFonts w:ascii="Skoda Pro Office" w:eastAsia="Times New Roman" w:hAnsi="Skoda Pro Office"/>
      <w:sz w:val="16"/>
      <w:szCs w:val="16"/>
      <w:lang w:val="cs-CZ"/>
    </w:rPr>
  </w:style>
  <w:style w:type="character" w:customStyle="1" w:styleId="BalloonTextChar">
    <w:name w:val="Balloon Text Char"/>
    <w:qFormat/>
    <w:rPr>
      <w:rFonts w:ascii="Skoda Pro Office" w:eastAsia="Times New Roman" w:hAnsi="Skoda Pro Office"/>
      <w:sz w:val="16"/>
      <w:szCs w:val="16"/>
      <w:lang w:val="cs-CZ"/>
    </w:rPr>
  </w:style>
  <w:style w:type="character" w:customStyle="1" w:styleId="MacroTextChar">
    <w:name w:val="Macro Text Char"/>
    <w:qFormat/>
    <w:rPr>
      <w:rFonts w:ascii="Skoda Pro Office" w:eastAsia="Times New Roman" w:hAnsi="Skoda Pro Office"/>
      <w:sz w:val="17"/>
      <w:lang w:val="cs-CZ" w:bidi="ar-SA"/>
    </w:rPr>
  </w:style>
  <w:style w:type="character" w:customStyle="1" w:styleId="FootnoteTextChar">
    <w:name w:val="Footnote Text Char"/>
    <w:qFormat/>
    <w:rPr>
      <w:rFonts w:ascii="Skoda Pro Office" w:eastAsia="Times New Roman" w:hAnsi="Skoda Pro Office"/>
      <w:sz w:val="20"/>
      <w:szCs w:val="20"/>
      <w:lang w:val="cs-CZ"/>
    </w:rPr>
  </w:style>
  <w:style w:type="character" w:customStyle="1" w:styleId="EndnoteTextChar">
    <w:name w:val="Endnote Text Char"/>
    <w:qFormat/>
    <w:rPr>
      <w:rFonts w:ascii="Skoda Pro Office" w:eastAsia="Times New Roman" w:hAnsi="Skoda Pro Office"/>
      <w:sz w:val="20"/>
      <w:szCs w:val="20"/>
      <w:lang w:val="cs-CZ"/>
    </w:rPr>
  </w:style>
  <w:style w:type="character" w:customStyle="1" w:styleId="MessageHeaderChar">
    <w:name w:val="Message Header Char"/>
    <w:qFormat/>
    <w:rPr>
      <w:rFonts w:ascii="Skoda Pro Office" w:hAnsi="Skoda Pro Office"/>
      <w:sz w:val="24"/>
      <w:szCs w:val="24"/>
      <w:shd w:val="clear" w:color="auto" w:fill="CCCCCC"/>
      <w:lang w:val="cs-CZ"/>
    </w:rPr>
  </w:style>
  <w:style w:type="paragraph" w:customStyle="1" w:styleId="1e">
    <w:name w:val="Заголовок1"/>
    <w:basedOn w:val="a"/>
    <w:next w:val="1f"/>
    <w:qFormat/>
    <w:pPr>
      <w:keepNext/>
      <w:spacing w:before="240"/>
    </w:pPr>
    <w:rPr>
      <w:rFonts w:ascii="Liberation Sans" w:eastAsia="Microsoft YaHei" w:hAnsi="Liberation Sans"/>
      <w:sz w:val="28"/>
      <w:szCs w:val="28"/>
    </w:rPr>
  </w:style>
  <w:style w:type="paragraph" w:styleId="afa">
    <w:name w:val="Body Text"/>
    <w:basedOn w:val="a"/>
    <w:pPr>
      <w:spacing w:before="0" w:after="140"/>
    </w:pPr>
  </w:style>
  <w:style w:type="paragraph" w:styleId="afb">
    <w:name w:val="List"/>
    <w:basedOn w:val="afa"/>
    <w:rPr>
      <w:rFonts w:cs="Lucida Sans"/>
    </w:rPr>
  </w:style>
  <w:style w:type="paragraph" w:styleId="afc">
    <w:name w:val="caption"/>
    <w:basedOn w:val="a"/>
    <w:qFormat/>
    <w:pPr>
      <w:suppressLineNumbers/>
    </w:pPr>
    <w:rPr>
      <w:rFonts w:cs="Lucida Sans"/>
      <w:i/>
      <w:iCs/>
      <w:sz w:val="24"/>
      <w:szCs w:val="24"/>
    </w:rPr>
  </w:style>
  <w:style w:type="paragraph" w:styleId="afd">
    <w:name w:val="index heading"/>
    <w:basedOn w:val="a"/>
    <w:qFormat/>
    <w:pPr>
      <w:suppressLineNumbers/>
    </w:pPr>
    <w:rPr>
      <w:rFonts w:cs="Lucida Sans"/>
    </w:rPr>
  </w:style>
  <w:style w:type="paragraph" w:customStyle="1" w:styleId="11">
    <w:name w:val="Заголовок 11"/>
    <w:basedOn w:val="a"/>
    <w:next w:val="a"/>
    <w:qFormat/>
    <w:pPr>
      <w:keepNext/>
      <w:keepLines/>
      <w:numPr>
        <w:numId w:val="1"/>
      </w:numPr>
      <w:spacing w:before="240"/>
      <w:jc w:val="center"/>
      <w:outlineLvl w:val="0"/>
    </w:pPr>
    <w:rPr>
      <w:b/>
      <w:bCs/>
      <w:sz w:val="24"/>
      <w:szCs w:val="28"/>
    </w:rPr>
  </w:style>
  <w:style w:type="paragraph" w:customStyle="1" w:styleId="210">
    <w:name w:val="Заголовок 21"/>
    <w:basedOn w:val="a"/>
    <w:next w:val="a"/>
    <w:qFormat/>
    <w:pPr>
      <w:tabs>
        <w:tab w:val="num" w:pos="0"/>
      </w:tabs>
      <w:ind w:firstLine="0"/>
      <w:outlineLvl w:val="1"/>
    </w:pPr>
    <w:rPr>
      <w:bCs/>
      <w:sz w:val="20"/>
      <w:szCs w:val="26"/>
    </w:rPr>
  </w:style>
  <w:style w:type="paragraph" w:customStyle="1" w:styleId="310">
    <w:name w:val="Заголовок 31"/>
    <w:basedOn w:val="a"/>
    <w:next w:val="a"/>
    <w:qFormat/>
    <w:pPr>
      <w:tabs>
        <w:tab w:val="num" w:pos="0"/>
      </w:tabs>
      <w:ind w:firstLine="0"/>
      <w:outlineLvl w:val="2"/>
    </w:pPr>
    <w:rPr>
      <w:bCs/>
      <w:sz w:val="20"/>
      <w:szCs w:val="20"/>
    </w:rPr>
  </w:style>
  <w:style w:type="paragraph" w:customStyle="1" w:styleId="41">
    <w:name w:val="Заголовок 41"/>
    <w:basedOn w:val="a"/>
    <w:next w:val="a"/>
    <w:qFormat/>
    <w:pPr>
      <w:tabs>
        <w:tab w:val="num" w:pos="0"/>
      </w:tabs>
      <w:ind w:firstLine="0"/>
      <w:outlineLvl w:val="3"/>
    </w:pPr>
    <w:rPr>
      <w:bCs/>
      <w:iCs/>
      <w:sz w:val="20"/>
      <w:szCs w:val="20"/>
    </w:rPr>
  </w:style>
  <w:style w:type="paragraph" w:customStyle="1" w:styleId="51">
    <w:name w:val="Заголовок 51"/>
    <w:basedOn w:val="a"/>
    <w:next w:val="a"/>
    <w:qFormat/>
    <w:pPr>
      <w:keepNext/>
      <w:keepLines/>
      <w:tabs>
        <w:tab w:val="num" w:pos="0"/>
      </w:tabs>
      <w:spacing w:before="200" w:after="0"/>
      <w:ind w:firstLine="0"/>
      <w:outlineLvl w:val="4"/>
    </w:pPr>
    <w:rPr>
      <w:sz w:val="20"/>
      <w:szCs w:val="20"/>
    </w:rPr>
  </w:style>
  <w:style w:type="paragraph" w:customStyle="1" w:styleId="61">
    <w:name w:val="Заголовок 61"/>
    <w:basedOn w:val="a"/>
    <w:next w:val="a"/>
    <w:qFormat/>
    <w:pPr>
      <w:keepNext/>
      <w:keepLines/>
      <w:tabs>
        <w:tab w:val="num" w:pos="0"/>
      </w:tabs>
      <w:spacing w:before="200" w:after="0"/>
      <w:ind w:firstLine="0"/>
      <w:outlineLvl w:val="5"/>
    </w:pPr>
    <w:rPr>
      <w:i/>
      <w:iCs/>
      <w:color w:val="243F60"/>
      <w:sz w:val="20"/>
      <w:szCs w:val="20"/>
    </w:rPr>
  </w:style>
  <w:style w:type="paragraph" w:customStyle="1" w:styleId="71">
    <w:name w:val="Заголовок 71"/>
    <w:basedOn w:val="a"/>
    <w:next w:val="a"/>
    <w:qFormat/>
    <w:pPr>
      <w:keepNext/>
      <w:keepLines/>
      <w:tabs>
        <w:tab w:val="num" w:pos="0"/>
      </w:tabs>
      <w:spacing w:before="200" w:after="0"/>
      <w:ind w:firstLine="0"/>
      <w:outlineLvl w:val="6"/>
    </w:pPr>
    <w:rPr>
      <w:i/>
      <w:iCs/>
      <w:color w:val="404040"/>
      <w:sz w:val="20"/>
      <w:szCs w:val="20"/>
    </w:rPr>
  </w:style>
  <w:style w:type="paragraph" w:customStyle="1" w:styleId="81">
    <w:name w:val="Заголовок 81"/>
    <w:basedOn w:val="a"/>
    <w:next w:val="a"/>
    <w:qFormat/>
    <w:pPr>
      <w:keepNext/>
      <w:keepLines/>
      <w:tabs>
        <w:tab w:val="num" w:pos="0"/>
      </w:tabs>
      <w:spacing w:before="200" w:after="0"/>
      <w:ind w:firstLine="0"/>
      <w:outlineLvl w:val="7"/>
    </w:pPr>
    <w:rPr>
      <w:color w:val="4F81BD"/>
      <w:sz w:val="20"/>
      <w:szCs w:val="20"/>
    </w:rPr>
  </w:style>
  <w:style w:type="paragraph" w:customStyle="1" w:styleId="91">
    <w:name w:val="Заголовок 91"/>
    <w:basedOn w:val="a"/>
    <w:next w:val="a"/>
    <w:qFormat/>
    <w:pPr>
      <w:keepNext/>
      <w:keepLines/>
      <w:tabs>
        <w:tab w:val="num" w:pos="0"/>
      </w:tabs>
      <w:spacing w:before="200" w:after="0"/>
      <w:ind w:firstLine="0"/>
      <w:outlineLvl w:val="8"/>
    </w:pPr>
    <w:rPr>
      <w:i/>
      <w:iCs/>
      <w:color w:val="404040"/>
      <w:sz w:val="20"/>
      <w:szCs w:val="20"/>
    </w:rPr>
  </w:style>
  <w:style w:type="paragraph" w:customStyle="1" w:styleId="1f">
    <w:name w:val="Основной текст1"/>
    <w:basedOn w:val="a"/>
    <w:qFormat/>
    <w:pPr>
      <w:spacing w:before="0" w:after="0" w:line="240" w:lineRule="auto"/>
      <w:ind w:firstLine="0"/>
    </w:pPr>
    <w:rPr>
      <w:sz w:val="28"/>
      <w:szCs w:val="20"/>
    </w:rPr>
  </w:style>
  <w:style w:type="paragraph" w:customStyle="1" w:styleId="1f0">
    <w:name w:val="Список1"/>
    <w:basedOn w:val="1f"/>
    <w:qFormat/>
  </w:style>
  <w:style w:type="paragraph" w:customStyle="1" w:styleId="1f1">
    <w:name w:val="Название1"/>
    <w:basedOn w:val="a"/>
    <w:qFormat/>
    <w:pPr>
      <w:suppressLineNumbers/>
    </w:pPr>
    <w:rPr>
      <w:i/>
      <w:iCs/>
      <w:sz w:val="24"/>
      <w:szCs w:val="24"/>
    </w:rPr>
  </w:style>
  <w:style w:type="paragraph" w:customStyle="1" w:styleId="111">
    <w:name w:val="Указатель11"/>
    <w:basedOn w:val="a"/>
    <w:qFormat/>
    <w:pPr>
      <w:suppressLineNumbers/>
    </w:pPr>
    <w:rPr>
      <w:lang w:val="en-US" w:eastAsia="en-US" w:bidi="en-US"/>
    </w:rPr>
  </w:style>
  <w:style w:type="paragraph" w:customStyle="1" w:styleId="1f2">
    <w:name w:val="Заголовок1"/>
    <w:basedOn w:val="a"/>
    <w:next w:val="a"/>
    <w:qFormat/>
    <w:pPr>
      <w:spacing w:after="300" w:line="240" w:lineRule="auto"/>
      <w:contextualSpacing/>
      <w:jc w:val="center"/>
      <w:outlineLvl w:val="0"/>
    </w:pPr>
    <w:rPr>
      <w:b/>
      <w:spacing w:val="5"/>
      <w:sz w:val="28"/>
      <w:szCs w:val="52"/>
    </w:rPr>
  </w:style>
  <w:style w:type="paragraph" w:customStyle="1" w:styleId="112">
    <w:name w:val="Название объекта11"/>
    <w:basedOn w:val="a"/>
    <w:qFormat/>
    <w:pPr>
      <w:suppressLineNumbers/>
    </w:pPr>
    <w:rPr>
      <w:i/>
      <w:iCs/>
      <w:sz w:val="24"/>
      <w:szCs w:val="24"/>
    </w:rPr>
  </w:style>
  <w:style w:type="paragraph" w:customStyle="1" w:styleId="1f3">
    <w:name w:val="Указатель1"/>
    <w:basedOn w:val="a"/>
    <w:qFormat/>
    <w:pPr>
      <w:suppressLineNumbers/>
    </w:pPr>
    <w:rPr>
      <w:lang w:val="en-US" w:bidi="en-US"/>
    </w:rPr>
  </w:style>
  <w:style w:type="paragraph" w:customStyle="1" w:styleId="1f4">
    <w:name w:val="Текст выноски1"/>
    <w:basedOn w:val="a"/>
    <w:qFormat/>
    <w:pPr>
      <w:spacing w:before="0" w:after="0" w:line="240" w:lineRule="auto"/>
      <w:ind w:firstLine="0"/>
      <w:jc w:val="left"/>
    </w:pPr>
    <w:rPr>
      <w:rFonts w:ascii="Segoe UI" w:eastAsia="Calibri" w:hAnsi="Segoe UI"/>
      <w:sz w:val="18"/>
      <w:szCs w:val="18"/>
    </w:rPr>
  </w:style>
  <w:style w:type="paragraph" w:customStyle="1" w:styleId="211">
    <w:name w:val="Основной текст 21"/>
    <w:basedOn w:val="a"/>
    <w:qFormat/>
    <w:pPr>
      <w:spacing w:before="0" w:after="0" w:line="240" w:lineRule="auto"/>
      <w:ind w:firstLine="0"/>
      <w:jc w:val="center"/>
    </w:pPr>
    <w:rPr>
      <w:color w:val="808080"/>
      <w:sz w:val="24"/>
      <w:szCs w:val="20"/>
    </w:rPr>
  </w:style>
  <w:style w:type="paragraph" w:customStyle="1" w:styleId="1f5">
    <w:name w:val="Текст1"/>
    <w:basedOn w:val="a"/>
    <w:qFormat/>
    <w:pPr>
      <w:spacing w:before="0" w:after="240" w:line="240" w:lineRule="auto"/>
      <w:ind w:firstLine="0"/>
      <w:jc w:val="left"/>
    </w:pPr>
    <w:rPr>
      <w:rFonts w:ascii="Skoda Pro Office" w:eastAsia="Skoda Pro Office" w:hAnsi="Skoda Pro Office"/>
      <w:sz w:val="18"/>
      <w:szCs w:val="21"/>
      <w:lang w:val="cs-CZ"/>
    </w:rPr>
  </w:style>
  <w:style w:type="paragraph" w:customStyle="1" w:styleId="311">
    <w:name w:val="Основной текст с отступом 31"/>
    <w:basedOn w:val="a"/>
    <w:qFormat/>
    <w:pPr>
      <w:spacing w:before="0" w:line="240" w:lineRule="auto"/>
      <w:ind w:left="283" w:firstLine="0"/>
      <w:jc w:val="left"/>
    </w:pPr>
    <w:rPr>
      <w:sz w:val="16"/>
      <w:szCs w:val="16"/>
    </w:rPr>
  </w:style>
  <w:style w:type="paragraph" w:customStyle="1" w:styleId="1f6">
    <w:name w:val="Текст концевой сноски1"/>
    <w:basedOn w:val="a"/>
    <w:qFormat/>
    <w:pPr>
      <w:spacing w:before="0" w:after="240" w:line="240" w:lineRule="auto"/>
      <w:ind w:firstLine="0"/>
      <w:jc w:val="left"/>
    </w:pPr>
    <w:rPr>
      <w:rFonts w:ascii="Skoda Pro Office" w:eastAsia="Skoda Pro Office" w:hAnsi="Skoda Pro Office"/>
      <w:sz w:val="18"/>
      <w:szCs w:val="20"/>
      <w:lang w:val="cs-CZ"/>
    </w:rPr>
  </w:style>
  <w:style w:type="paragraph" w:customStyle="1" w:styleId="1f7">
    <w:name w:val="Название объекта1"/>
    <w:basedOn w:val="a"/>
    <w:next w:val="a"/>
    <w:qFormat/>
    <w:pPr>
      <w:spacing w:line="240" w:lineRule="auto"/>
    </w:pPr>
    <w:rPr>
      <w:b/>
      <w:bCs/>
      <w:color w:val="4F81BD"/>
      <w:sz w:val="18"/>
      <w:szCs w:val="18"/>
    </w:rPr>
  </w:style>
  <w:style w:type="paragraph" w:customStyle="1" w:styleId="1f8">
    <w:name w:val="Текст примечания1"/>
    <w:basedOn w:val="a"/>
    <w:qFormat/>
    <w:pPr>
      <w:spacing w:before="0" w:after="240" w:line="240" w:lineRule="auto"/>
      <w:ind w:firstLine="0"/>
      <w:jc w:val="left"/>
    </w:pPr>
    <w:rPr>
      <w:rFonts w:ascii="Skoda Pro Office" w:eastAsia="Skoda Pro Office" w:hAnsi="Skoda Pro Office"/>
      <w:sz w:val="18"/>
      <w:szCs w:val="20"/>
      <w:lang w:val="cs-CZ"/>
    </w:rPr>
  </w:style>
  <w:style w:type="paragraph" w:customStyle="1" w:styleId="1f9">
    <w:name w:val="Тема примечания1"/>
    <w:basedOn w:val="1f8"/>
    <w:next w:val="1f8"/>
    <w:qFormat/>
    <w:rPr>
      <w:b/>
      <w:bCs/>
    </w:rPr>
  </w:style>
  <w:style w:type="paragraph" w:customStyle="1" w:styleId="1fa">
    <w:name w:val="Схема документа1"/>
    <w:basedOn w:val="a"/>
    <w:qFormat/>
    <w:pPr>
      <w:spacing w:after="0" w:line="240" w:lineRule="auto"/>
    </w:pPr>
    <w:rPr>
      <w:rFonts w:ascii="Tahoma" w:hAnsi="Tahoma"/>
      <w:sz w:val="16"/>
      <w:szCs w:val="16"/>
    </w:rPr>
  </w:style>
  <w:style w:type="paragraph" w:customStyle="1" w:styleId="1fb">
    <w:name w:val="Текст сноски1"/>
    <w:basedOn w:val="a"/>
    <w:pPr>
      <w:spacing w:before="0" w:after="0" w:line="240" w:lineRule="auto"/>
      <w:ind w:firstLine="0"/>
      <w:jc w:val="left"/>
    </w:pPr>
    <w:rPr>
      <w:rFonts w:ascii="Calibri" w:hAnsi="Calibri"/>
      <w:sz w:val="20"/>
      <w:szCs w:val="20"/>
    </w:rPr>
  </w:style>
  <w:style w:type="paragraph" w:customStyle="1" w:styleId="810">
    <w:name w:val="Оглавление 81"/>
    <w:basedOn w:val="a"/>
    <w:next w:val="a"/>
    <w:qFormat/>
    <w:pPr>
      <w:spacing w:before="0" w:after="240" w:line="240" w:lineRule="atLeast"/>
      <w:ind w:left="1191" w:firstLine="0"/>
      <w:jc w:val="left"/>
    </w:pPr>
    <w:rPr>
      <w:rFonts w:ascii="Skoda Pro Office" w:eastAsia="Skoda Pro Office" w:hAnsi="Skoda Pro Office"/>
      <w:sz w:val="18"/>
      <w:szCs w:val="18"/>
      <w:lang w:val="cs-CZ"/>
    </w:rPr>
  </w:style>
  <w:style w:type="paragraph" w:customStyle="1" w:styleId="HTML16">
    <w:name w:val="Адрес HTML1"/>
    <w:basedOn w:val="a"/>
    <w:qFormat/>
    <w:pPr>
      <w:spacing w:before="0" w:after="240" w:line="240" w:lineRule="auto"/>
      <w:ind w:firstLine="0"/>
      <w:jc w:val="left"/>
    </w:pPr>
    <w:rPr>
      <w:rFonts w:ascii="Skoda Pro Office" w:eastAsia="Skoda Pro Office" w:hAnsi="Skoda Pro Office"/>
      <w:iCs/>
      <w:sz w:val="18"/>
      <w:szCs w:val="18"/>
      <w:lang w:val="cs-CZ"/>
    </w:rPr>
  </w:style>
  <w:style w:type="paragraph" w:customStyle="1" w:styleId="afe">
    <w:name w:val="Колонтитул"/>
    <w:basedOn w:val="a"/>
    <w:qFormat/>
    <w:pPr>
      <w:suppressLineNumbers/>
      <w:tabs>
        <w:tab w:val="center" w:pos="4819"/>
        <w:tab w:val="right" w:pos="9638"/>
      </w:tabs>
    </w:pPr>
  </w:style>
  <w:style w:type="paragraph" w:customStyle="1" w:styleId="1fc">
    <w:name w:val="Верхний колонтитул1"/>
    <w:basedOn w:val="a"/>
    <w:qFormat/>
    <w:pPr>
      <w:tabs>
        <w:tab w:val="center" w:pos="4677"/>
        <w:tab w:val="right" w:pos="9355"/>
      </w:tabs>
      <w:spacing w:before="0" w:after="0" w:line="240" w:lineRule="auto"/>
      <w:jc w:val="center"/>
    </w:pPr>
    <w:rPr>
      <w:sz w:val="16"/>
      <w:szCs w:val="20"/>
    </w:rPr>
  </w:style>
  <w:style w:type="paragraph" w:customStyle="1" w:styleId="910">
    <w:name w:val="Оглавление 91"/>
    <w:basedOn w:val="a"/>
    <w:next w:val="a"/>
    <w:qFormat/>
    <w:pPr>
      <w:spacing w:before="0" w:after="240" w:line="240" w:lineRule="atLeast"/>
      <w:ind w:left="1361" w:firstLine="0"/>
      <w:jc w:val="left"/>
    </w:pPr>
    <w:rPr>
      <w:rFonts w:ascii="Skoda Pro Office" w:eastAsia="Skoda Pro Office" w:hAnsi="Skoda Pro Office"/>
      <w:sz w:val="18"/>
      <w:szCs w:val="18"/>
      <w:lang w:val="cs-CZ"/>
    </w:rPr>
  </w:style>
  <w:style w:type="paragraph" w:customStyle="1" w:styleId="710">
    <w:name w:val="Оглавление 71"/>
    <w:basedOn w:val="a"/>
    <w:next w:val="a"/>
    <w:qFormat/>
    <w:pPr>
      <w:spacing w:before="0" w:after="240" w:line="240" w:lineRule="atLeast"/>
      <w:ind w:left="1021" w:firstLine="0"/>
      <w:jc w:val="left"/>
    </w:pPr>
    <w:rPr>
      <w:rFonts w:ascii="Skoda Pro Office" w:eastAsia="Skoda Pro Office" w:hAnsi="Skoda Pro Office"/>
      <w:sz w:val="18"/>
      <w:szCs w:val="18"/>
      <w:lang w:val="cs-CZ"/>
    </w:rPr>
  </w:style>
  <w:style w:type="paragraph" w:customStyle="1" w:styleId="1fd">
    <w:name w:val="Заголовок таблицы ссылок1"/>
    <w:basedOn w:val="a"/>
    <w:next w:val="a"/>
    <w:qFormat/>
    <w:pPr>
      <w:spacing w:after="240" w:line="240" w:lineRule="atLeast"/>
      <w:ind w:firstLine="0"/>
      <w:jc w:val="left"/>
    </w:pPr>
    <w:rPr>
      <w:rFonts w:ascii="Skoda Pro Office" w:hAnsi="Skoda Pro Office"/>
      <w:b/>
      <w:bCs/>
      <w:sz w:val="18"/>
      <w:szCs w:val="24"/>
      <w:lang w:val="cs-CZ"/>
    </w:rPr>
  </w:style>
  <w:style w:type="paragraph" w:customStyle="1" w:styleId="113">
    <w:name w:val="Оглавление 11"/>
    <w:basedOn w:val="a"/>
    <w:next w:val="a"/>
    <w:qFormat/>
    <w:pPr>
      <w:spacing w:before="0" w:after="240" w:line="240" w:lineRule="atLeast"/>
      <w:ind w:firstLine="0"/>
      <w:jc w:val="left"/>
    </w:pPr>
    <w:rPr>
      <w:rFonts w:ascii="Skoda Pro Office" w:eastAsia="Skoda Pro Office" w:hAnsi="Skoda Pro Office"/>
      <w:b/>
      <w:sz w:val="18"/>
      <w:szCs w:val="18"/>
      <w:lang w:val="cs-CZ"/>
    </w:rPr>
  </w:style>
  <w:style w:type="paragraph" w:customStyle="1" w:styleId="1fe">
    <w:name w:val="Текст макроса1"/>
    <w:qFormat/>
    <w:pPr>
      <w:tabs>
        <w:tab w:val="left" w:pos="480"/>
        <w:tab w:val="left" w:pos="960"/>
        <w:tab w:val="left" w:pos="1440"/>
        <w:tab w:val="left" w:pos="1920"/>
        <w:tab w:val="left" w:pos="2400"/>
        <w:tab w:val="left" w:pos="2880"/>
        <w:tab w:val="left" w:pos="3360"/>
        <w:tab w:val="left" w:pos="3840"/>
        <w:tab w:val="left" w:pos="4320"/>
      </w:tabs>
      <w:suppressAutoHyphens/>
      <w:spacing w:line="255" w:lineRule="atLeast"/>
    </w:pPr>
    <w:rPr>
      <w:rFonts w:ascii="Skoda Pro Office" w:eastAsia="Skoda Pro Office" w:hAnsi="Skoda Pro Office"/>
      <w:sz w:val="17"/>
      <w:lang w:val="cs-CZ" w:eastAsia="zh-CN"/>
    </w:rPr>
  </w:style>
  <w:style w:type="paragraph" w:customStyle="1" w:styleId="610">
    <w:name w:val="Оглавление 61"/>
    <w:basedOn w:val="a"/>
    <w:next w:val="a"/>
    <w:qFormat/>
    <w:pPr>
      <w:spacing w:before="0" w:after="240" w:line="240" w:lineRule="atLeast"/>
      <w:ind w:left="851" w:firstLine="0"/>
      <w:jc w:val="left"/>
    </w:pPr>
    <w:rPr>
      <w:rFonts w:ascii="Skoda Pro Office" w:eastAsia="Skoda Pro Office" w:hAnsi="Skoda Pro Office"/>
      <w:sz w:val="18"/>
      <w:szCs w:val="18"/>
      <w:lang w:val="cs-CZ"/>
    </w:rPr>
  </w:style>
  <w:style w:type="paragraph" w:customStyle="1" w:styleId="312">
    <w:name w:val="Оглавление 31"/>
    <w:basedOn w:val="a"/>
    <w:next w:val="a"/>
    <w:qFormat/>
    <w:pPr>
      <w:spacing w:before="0" w:after="240" w:line="240" w:lineRule="atLeast"/>
      <w:ind w:left="340" w:firstLine="0"/>
      <w:jc w:val="left"/>
    </w:pPr>
    <w:rPr>
      <w:rFonts w:ascii="Skoda Pro Office" w:eastAsia="Skoda Pro Office" w:hAnsi="Skoda Pro Office"/>
      <w:sz w:val="18"/>
      <w:szCs w:val="18"/>
      <w:lang w:val="cs-CZ"/>
    </w:rPr>
  </w:style>
  <w:style w:type="paragraph" w:customStyle="1" w:styleId="212">
    <w:name w:val="Оглавление 21"/>
    <w:basedOn w:val="a"/>
    <w:next w:val="a"/>
    <w:qFormat/>
    <w:pPr>
      <w:spacing w:before="0" w:after="240" w:line="240" w:lineRule="atLeast"/>
      <w:ind w:left="170" w:firstLine="0"/>
      <w:jc w:val="left"/>
    </w:pPr>
    <w:rPr>
      <w:rFonts w:ascii="Skoda Pro Office" w:eastAsia="Skoda Pro Office" w:hAnsi="Skoda Pro Office"/>
      <w:sz w:val="18"/>
      <w:szCs w:val="18"/>
      <w:lang w:val="cs-CZ"/>
    </w:rPr>
  </w:style>
  <w:style w:type="paragraph" w:customStyle="1" w:styleId="410">
    <w:name w:val="Оглавление 41"/>
    <w:basedOn w:val="a"/>
    <w:next w:val="a"/>
    <w:qFormat/>
    <w:pPr>
      <w:spacing w:before="0" w:after="240" w:line="240" w:lineRule="atLeast"/>
      <w:ind w:left="510" w:firstLine="0"/>
      <w:jc w:val="left"/>
    </w:pPr>
    <w:rPr>
      <w:rFonts w:ascii="Skoda Pro Office" w:eastAsia="Skoda Pro Office" w:hAnsi="Skoda Pro Office"/>
      <w:sz w:val="18"/>
      <w:szCs w:val="18"/>
      <w:lang w:val="cs-CZ"/>
    </w:rPr>
  </w:style>
  <w:style w:type="paragraph" w:customStyle="1" w:styleId="510">
    <w:name w:val="Оглавление 51"/>
    <w:basedOn w:val="a"/>
    <w:next w:val="a"/>
    <w:qFormat/>
    <w:pPr>
      <w:spacing w:before="0" w:after="240" w:line="240" w:lineRule="atLeast"/>
      <w:ind w:left="680" w:firstLine="0"/>
      <w:jc w:val="left"/>
    </w:pPr>
    <w:rPr>
      <w:rFonts w:ascii="Skoda Pro Office" w:eastAsia="Skoda Pro Office" w:hAnsi="Skoda Pro Office"/>
      <w:sz w:val="18"/>
      <w:szCs w:val="18"/>
      <w:lang w:val="cs-CZ"/>
    </w:rPr>
  </w:style>
  <w:style w:type="paragraph" w:customStyle="1" w:styleId="1ff">
    <w:name w:val="Основной текст с отступом1"/>
    <w:basedOn w:val="a"/>
    <w:qFormat/>
    <w:pPr>
      <w:spacing w:before="0" w:line="240" w:lineRule="auto"/>
      <w:ind w:left="283" w:firstLine="0"/>
      <w:jc w:val="left"/>
    </w:pPr>
    <w:rPr>
      <w:sz w:val="24"/>
      <w:szCs w:val="24"/>
    </w:rPr>
  </w:style>
  <w:style w:type="paragraph" w:customStyle="1" w:styleId="1ff0">
    <w:name w:val="Нижний колонтитул1"/>
    <w:basedOn w:val="a"/>
    <w:qFormat/>
    <w:pPr>
      <w:tabs>
        <w:tab w:val="center" w:pos="4677"/>
        <w:tab w:val="right" w:pos="9355"/>
      </w:tabs>
      <w:spacing w:before="0" w:after="0" w:line="240" w:lineRule="auto"/>
      <w:jc w:val="center"/>
    </w:pPr>
    <w:rPr>
      <w:sz w:val="16"/>
      <w:szCs w:val="20"/>
    </w:rPr>
  </w:style>
  <w:style w:type="paragraph" w:customStyle="1" w:styleId="1ff1">
    <w:name w:val="Обычный (веб)1"/>
    <w:basedOn w:val="a"/>
    <w:qFormat/>
    <w:pPr>
      <w:spacing w:before="0" w:after="240" w:line="240" w:lineRule="atLeast"/>
      <w:ind w:firstLine="0"/>
      <w:jc w:val="left"/>
    </w:pPr>
    <w:rPr>
      <w:rFonts w:ascii="Skoda Pro Office" w:eastAsia="Skoda Pro Office" w:hAnsi="Skoda Pro Office"/>
      <w:sz w:val="18"/>
      <w:szCs w:val="24"/>
      <w:lang w:val="cs-CZ"/>
    </w:rPr>
  </w:style>
  <w:style w:type="paragraph" w:customStyle="1" w:styleId="313">
    <w:name w:val="Основной текст 31"/>
    <w:basedOn w:val="a"/>
    <w:qFormat/>
    <w:pPr>
      <w:spacing w:before="0" w:after="0" w:line="240" w:lineRule="auto"/>
      <w:ind w:firstLine="0"/>
      <w:jc w:val="left"/>
    </w:pPr>
    <w:rPr>
      <w:sz w:val="28"/>
      <w:szCs w:val="24"/>
    </w:rPr>
  </w:style>
  <w:style w:type="paragraph" w:customStyle="1" w:styleId="213">
    <w:name w:val="Основной текст с отступом 21"/>
    <w:basedOn w:val="a"/>
    <w:qFormat/>
    <w:pPr>
      <w:spacing w:before="0" w:line="480" w:lineRule="auto"/>
      <w:ind w:left="283" w:firstLine="0"/>
      <w:jc w:val="left"/>
    </w:pPr>
    <w:rPr>
      <w:sz w:val="24"/>
      <w:szCs w:val="24"/>
    </w:rPr>
  </w:style>
  <w:style w:type="paragraph" w:customStyle="1" w:styleId="1ff2">
    <w:name w:val="Подзаголовок1"/>
    <w:basedOn w:val="a"/>
    <w:next w:val="a"/>
    <w:qFormat/>
    <w:rPr>
      <w:i/>
      <w:iCs/>
      <w:color w:val="4F81BD"/>
      <w:spacing w:val="15"/>
      <w:sz w:val="24"/>
      <w:szCs w:val="24"/>
    </w:rPr>
  </w:style>
  <w:style w:type="paragraph" w:customStyle="1" w:styleId="HTML17">
    <w:name w:val="Стандартный HTML1"/>
    <w:basedOn w:val="a"/>
    <w:qFormat/>
    <w:pPr>
      <w:spacing w:before="0" w:after="240" w:line="240" w:lineRule="auto"/>
      <w:ind w:firstLine="0"/>
      <w:jc w:val="left"/>
    </w:pPr>
    <w:rPr>
      <w:rFonts w:ascii="Skoda Pro Office" w:eastAsia="Skoda Pro Office" w:hAnsi="Skoda Pro Office"/>
      <w:sz w:val="18"/>
      <w:szCs w:val="20"/>
      <w:lang w:val="cs-CZ"/>
    </w:rPr>
  </w:style>
  <w:style w:type="paragraph" w:customStyle="1" w:styleId="1ff3">
    <w:name w:val="Цитата1"/>
    <w:basedOn w:val="a"/>
    <w:qFormat/>
    <w:pPr>
      <w:pBdr>
        <w:top w:val="single" w:sz="2" w:space="10" w:color="DCDCDC"/>
        <w:left w:val="single" w:sz="2" w:space="10" w:color="DCDCDC"/>
        <w:bottom w:val="single" w:sz="2" w:space="10" w:color="DCDCDC"/>
        <w:right w:val="single" w:sz="2" w:space="10" w:color="DCDCDC"/>
      </w:pBdr>
      <w:spacing w:before="0" w:after="240" w:line="240" w:lineRule="atLeast"/>
      <w:ind w:left="1152" w:right="1152" w:firstLine="0"/>
      <w:jc w:val="left"/>
    </w:pPr>
    <w:rPr>
      <w:rFonts w:ascii="Skoda Pro Office" w:hAnsi="Skoda Pro Office"/>
      <w:i/>
      <w:iCs/>
      <w:sz w:val="18"/>
      <w:szCs w:val="18"/>
      <w:lang w:val="cs-CZ"/>
    </w:rPr>
  </w:style>
  <w:style w:type="paragraph" w:customStyle="1" w:styleId="1ff4">
    <w:name w:val="Шапка1"/>
    <w:basedOn w:val="a"/>
    <w:qFormat/>
    <w:pPr>
      <w:pBdr>
        <w:top w:val="single" w:sz="6" w:space="1" w:color="000000"/>
        <w:left w:val="single" w:sz="6" w:space="1" w:color="000000"/>
        <w:bottom w:val="single" w:sz="6" w:space="1" w:color="000000"/>
        <w:right w:val="single" w:sz="6" w:space="1" w:color="000000"/>
      </w:pBdr>
      <w:shd w:val="clear" w:color="CCCCCC" w:fill="CCCCCC"/>
      <w:spacing w:before="0" w:after="240" w:line="240" w:lineRule="auto"/>
      <w:ind w:left="1134" w:hanging="1134"/>
      <w:jc w:val="left"/>
    </w:pPr>
    <w:rPr>
      <w:rFonts w:ascii="Skoda Pro Office" w:hAnsi="Skoda Pro Office"/>
      <w:sz w:val="18"/>
      <w:szCs w:val="24"/>
      <w:lang w:val="cs-CZ"/>
    </w:rPr>
  </w:style>
  <w:style w:type="paragraph" w:customStyle="1" w:styleId="Normalunindented">
    <w:name w:val="Normal unindented"/>
    <w:qFormat/>
    <w:pPr>
      <w:suppressAutoHyphens/>
      <w:spacing w:before="120" w:after="120" w:line="276" w:lineRule="auto"/>
      <w:jc w:val="both"/>
    </w:pPr>
    <w:rPr>
      <w:sz w:val="22"/>
      <w:szCs w:val="22"/>
      <w:lang w:eastAsia="zh-CN"/>
    </w:rPr>
  </w:style>
  <w:style w:type="paragraph" w:customStyle="1" w:styleId="heading1unnumbered">
    <w:name w:val="heading 1 unnumbered"/>
    <w:basedOn w:val="a"/>
    <w:next w:val="a"/>
    <w:qFormat/>
    <w:pPr>
      <w:keepNext/>
      <w:keepLines/>
      <w:spacing w:before="240"/>
      <w:ind w:firstLine="0"/>
      <w:jc w:val="center"/>
      <w:outlineLvl w:val="0"/>
    </w:pPr>
    <w:rPr>
      <w:b/>
      <w:bCs/>
      <w:sz w:val="24"/>
      <w:szCs w:val="28"/>
    </w:rPr>
  </w:style>
  <w:style w:type="paragraph" w:customStyle="1" w:styleId="heading1normal">
    <w:name w:val="heading 1 normal"/>
    <w:basedOn w:val="a"/>
    <w:next w:val="a"/>
    <w:qFormat/>
    <w:pPr>
      <w:tabs>
        <w:tab w:val="num" w:pos="0"/>
      </w:tabs>
      <w:ind w:firstLine="0"/>
      <w:outlineLvl w:val="0"/>
    </w:pPr>
  </w:style>
  <w:style w:type="paragraph" w:customStyle="1" w:styleId="heading1normalunnumbered">
    <w:name w:val="heading 1 normal unnumbered"/>
    <w:basedOn w:val="a"/>
    <w:next w:val="a"/>
    <w:qFormat/>
    <w:pPr>
      <w:outlineLvl w:val="0"/>
    </w:pPr>
  </w:style>
  <w:style w:type="paragraph" w:customStyle="1" w:styleId="1ff5">
    <w:name w:val="Без интервала1"/>
    <w:qFormat/>
    <w:pPr>
      <w:suppressAutoHyphens/>
    </w:pPr>
    <w:rPr>
      <w:sz w:val="22"/>
      <w:szCs w:val="22"/>
      <w:lang w:eastAsia="zh-CN"/>
    </w:rPr>
  </w:style>
  <w:style w:type="paragraph" w:customStyle="1" w:styleId="1ff6">
    <w:name w:val="Абзац списка1"/>
    <w:basedOn w:val="a"/>
    <w:qFormat/>
    <w:pPr>
      <w:contextualSpacing/>
      <w:jc w:val="left"/>
    </w:pPr>
  </w:style>
  <w:style w:type="paragraph" w:customStyle="1" w:styleId="214">
    <w:name w:val="Цитата 21"/>
    <w:basedOn w:val="a"/>
    <w:next w:val="a"/>
    <w:qFormat/>
    <w:rPr>
      <w:i/>
      <w:iCs/>
      <w:color w:val="000000"/>
      <w:sz w:val="20"/>
      <w:szCs w:val="20"/>
    </w:rPr>
  </w:style>
  <w:style w:type="paragraph" w:customStyle="1" w:styleId="DeletedPlaceholder0">
    <w:name w:val="DeletedPlaceholder"/>
    <w:basedOn w:val="a"/>
    <w:next w:val="a"/>
    <w:qFormat/>
    <w:rPr>
      <w:i/>
      <w:iCs/>
      <w:color w:val="808080"/>
      <w:sz w:val="20"/>
      <w:szCs w:val="20"/>
    </w:rPr>
  </w:style>
  <w:style w:type="paragraph" w:customStyle="1" w:styleId="Warning">
    <w:name w:val="Warning"/>
    <w:basedOn w:val="a"/>
    <w:next w:val="a"/>
    <w:qFormat/>
    <w:rPr>
      <w:i/>
      <w:iCs/>
      <w:color w:val="E36C0A"/>
    </w:rPr>
  </w:style>
  <w:style w:type="paragraph" w:customStyle="1" w:styleId="1ff7">
    <w:name w:val="Выделенная цитата1"/>
    <w:basedOn w:val="a"/>
    <w:next w:val="a"/>
    <w:qFormat/>
    <w:pPr>
      <w:pBdr>
        <w:bottom w:val="single" w:sz="4" w:space="4" w:color="4F81BD"/>
      </w:pBdr>
      <w:spacing w:before="200" w:after="280"/>
      <w:ind w:left="936" w:right="936"/>
    </w:pPr>
    <w:rPr>
      <w:b/>
      <w:bCs/>
      <w:i/>
      <w:iCs/>
      <w:color w:val="4F81BD"/>
      <w:sz w:val="20"/>
      <w:szCs w:val="20"/>
    </w:rPr>
  </w:style>
  <w:style w:type="paragraph" w:customStyle="1" w:styleId="23">
    <w:name w:val="Указатель2"/>
    <w:basedOn w:val="1f2"/>
    <w:qFormat/>
    <w:pPr>
      <w:suppressLineNumbers/>
      <w:ind w:firstLine="0"/>
    </w:pPr>
    <w:rPr>
      <w:bCs/>
      <w:sz w:val="32"/>
      <w:szCs w:val="32"/>
    </w:rPr>
  </w:style>
  <w:style w:type="paragraph" w:customStyle="1" w:styleId="24">
    <w:name w:val="Заголовок таблицы ссылок2"/>
    <w:basedOn w:val="11"/>
    <w:next w:val="a"/>
    <w:qFormat/>
    <w:pPr>
      <w:outlineLvl w:val="9"/>
    </w:pPr>
  </w:style>
  <w:style w:type="paragraph" w:customStyle="1" w:styleId="ConsPlusNormal0">
    <w:name w:val="ConsPlusNormal"/>
    <w:qFormat/>
    <w:pPr>
      <w:widowControl w:val="0"/>
      <w:suppressAutoHyphens/>
      <w:ind w:firstLine="720"/>
    </w:pPr>
    <w:rPr>
      <w:rFonts w:ascii="Arial" w:hAnsi="Arial"/>
      <w:lang w:eastAsia="zh-CN"/>
    </w:rPr>
  </w:style>
  <w:style w:type="paragraph" w:customStyle="1" w:styleId="ConsPlusNonformat">
    <w:name w:val="ConsPlusNonformat"/>
    <w:qFormat/>
    <w:pPr>
      <w:widowControl w:val="0"/>
      <w:suppressAutoHyphens/>
    </w:pPr>
    <w:rPr>
      <w:rFonts w:ascii="Courier New" w:hAnsi="Courier New"/>
      <w:lang w:eastAsia="zh-CN"/>
    </w:rPr>
  </w:style>
  <w:style w:type="paragraph" w:customStyle="1" w:styleId="ConsPlusTitle">
    <w:name w:val="ConsPlusTitle"/>
    <w:qFormat/>
    <w:pPr>
      <w:widowControl w:val="0"/>
      <w:suppressAutoHyphens/>
    </w:pPr>
    <w:rPr>
      <w:rFonts w:ascii="Arial" w:hAnsi="Arial"/>
      <w:b/>
      <w:bCs/>
      <w:lang w:eastAsia="zh-CN"/>
    </w:rPr>
  </w:style>
  <w:style w:type="paragraph" w:customStyle="1" w:styleId="ConsNonformat">
    <w:name w:val="ConsNonformat"/>
    <w:qFormat/>
    <w:pPr>
      <w:widowControl w:val="0"/>
      <w:suppressAutoHyphens/>
      <w:ind w:right="19772"/>
    </w:pPr>
    <w:rPr>
      <w:rFonts w:ascii="Courier New" w:hAnsi="Courier New"/>
      <w:lang w:eastAsia="zh-CN"/>
    </w:rPr>
  </w:style>
  <w:style w:type="paragraph" w:customStyle="1" w:styleId="aff">
    <w:name w:val="Таблицы (моноширинный)"/>
    <w:basedOn w:val="a"/>
    <w:next w:val="a"/>
    <w:qFormat/>
    <w:pPr>
      <w:widowControl w:val="0"/>
      <w:spacing w:before="0" w:after="0" w:line="240" w:lineRule="auto"/>
      <w:ind w:firstLine="0"/>
    </w:pPr>
    <w:rPr>
      <w:rFonts w:ascii="Courier New" w:hAnsi="Courier New"/>
    </w:rPr>
  </w:style>
  <w:style w:type="paragraph" w:customStyle="1" w:styleId="25">
    <w:name w:val="Стиль2"/>
    <w:basedOn w:val="a"/>
    <w:qFormat/>
    <w:pPr>
      <w:keepNext/>
      <w:keepLines/>
      <w:widowControl w:val="0"/>
      <w:suppressLineNumbers/>
      <w:tabs>
        <w:tab w:val="left" w:pos="7344"/>
      </w:tabs>
      <w:spacing w:before="0" w:after="60" w:line="240" w:lineRule="auto"/>
      <w:ind w:left="1836" w:hanging="576"/>
    </w:pPr>
    <w:rPr>
      <w:b/>
      <w:sz w:val="24"/>
      <w:szCs w:val="20"/>
    </w:rPr>
  </w:style>
  <w:style w:type="paragraph" w:styleId="aff0">
    <w:name w:val="List Paragraph"/>
    <w:basedOn w:val="a"/>
    <w:uiPriority w:val="34"/>
    <w:qFormat/>
    <w:pPr>
      <w:spacing w:before="0" w:after="0" w:line="240" w:lineRule="auto"/>
      <w:ind w:left="720" w:firstLine="0"/>
      <w:contextualSpacing/>
      <w:jc w:val="left"/>
    </w:pPr>
    <w:rPr>
      <w:rFonts w:eastAsia="Calibri"/>
      <w:sz w:val="20"/>
      <w:szCs w:val="20"/>
    </w:rPr>
  </w:style>
  <w:style w:type="paragraph" w:customStyle="1" w:styleId="phList">
    <w:name w:val="ph_List"/>
    <w:basedOn w:val="a"/>
    <w:qFormat/>
    <w:pPr>
      <w:tabs>
        <w:tab w:val="left" w:pos="360"/>
        <w:tab w:val="left" w:pos="697"/>
      </w:tabs>
      <w:spacing w:before="0" w:after="0" w:line="360" w:lineRule="auto"/>
      <w:ind w:left="360" w:hanging="360"/>
    </w:pPr>
    <w:rPr>
      <w:rFonts w:eastAsia="Calibri"/>
      <w:sz w:val="24"/>
      <w:szCs w:val="24"/>
      <w:lang w:val="en-US"/>
    </w:rPr>
  </w:style>
  <w:style w:type="paragraph" w:customStyle="1" w:styleId="phNormal0">
    <w:name w:val="ph_Normal"/>
    <w:basedOn w:val="a"/>
    <w:qFormat/>
    <w:pPr>
      <w:spacing w:before="0" w:after="0" w:line="360" w:lineRule="auto"/>
      <w:ind w:firstLine="851"/>
    </w:pPr>
    <w:rPr>
      <w:rFonts w:eastAsia="Calibri"/>
      <w:sz w:val="20"/>
      <w:szCs w:val="20"/>
    </w:rPr>
  </w:style>
  <w:style w:type="paragraph" w:customStyle="1" w:styleId="ConsCell">
    <w:name w:val="ConsCell"/>
    <w:qFormat/>
    <w:pPr>
      <w:widowControl w:val="0"/>
      <w:suppressAutoHyphens/>
    </w:pPr>
    <w:rPr>
      <w:rFonts w:ascii="Arial" w:eastAsia="Calibri" w:hAnsi="Arial"/>
      <w:lang w:eastAsia="zh-CN"/>
    </w:rPr>
  </w:style>
  <w:style w:type="paragraph" w:customStyle="1" w:styleId="xl63">
    <w:name w:val="xl63"/>
    <w:basedOn w:val="a"/>
    <w:qFormat/>
    <w:pPr>
      <w:spacing w:before="100" w:after="100" w:line="240" w:lineRule="auto"/>
      <w:ind w:firstLine="0"/>
      <w:jc w:val="center"/>
    </w:pPr>
    <w:rPr>
      <w:sz w:val="24"/>
      <w:szCs w:val="24"/>
    </w:rPr>
  </w:style>
  <w:style w:type="paragraph" w:customStyle="1" w:styleId="xl64">
    <w:name w:val="xl64"/>
    <w:basedOn w:val="a"/>
    <w:qFormat/>
    <w:pPr>
      <w:spacing w:before="100" w:after="100" w:line="240" w:lineRule="auto"/>
      <w:ind w:firstLine="0"/>
      <w:jc w:val="left"/>
    </w:pPr>
    <w:rPr>
      <w:sz w:val="24"/>
      <w:szCs w:val="24"/>
    </w:rPr>
  </w:style>
  <w:style w:type="paragraph" w:customStyle="1" w:styleId="xl65">
    <w:name w:val="xl65"/>
    <w:basedOn w:val="a"/>
    <w:qFormat/>
    <w:pPr>
      <w:spacing w:before="100" w:after="100" w:line="240" w:lineRule="auto"/>
      <w:ind w:firstLine="0"/>
      <w:jc w:val="left"/>
    </w:pPr>
    <w:rPr>
      <w:sz w:val="24"/>
      <w:szCs w:val="24"/>
    </w:rPr>
  </w:style>
  <w:style w:type="paragraph" w:customStyle="1" w:styleId="xl66">
    <w:name w:val="xl66"/>
    <w:basedOn w:val="a"/>
    <w:qFormat/>
    <w:pPr>
      <w:spacing w:before="100" w:after="100" w:line="240" w:lineRule="auto"/>
      <w:ind w:firstLine="0"/>
    </w:pPr>
    <w:rPr>
      <w:sz w:val="24"/>
      <w:szCs w:val="24"/>
    </w:rPr>
  </w:style>
  <w:style w:type="paragraph" w:customStyle="1" w:styleId="xl67">
    <w:name w:val="xl67"/>
    <w:basedOn w:val="a"/>
    <w:qFormat/>
    <w:pPr>
      <w:spacing w:before="100" w:after="100" w:line="240" w:lineRule="auto"/>
      <w:ind w:firstLine="0"/>
      <w:jc w:val="center"/>
    </w:pPr>
    <w:rPr>
      <w:sz w:val="24"/>
      <w:szCs w:val="24"/>
    </w:rPr>
  </w:style>
  <w:style w:type="paragraph" w:customStyle="1" w:styleId="xl68">
    <w:name w:val="xl68"/>
    <w:basedOn w:val="a"/>
    <w:qFormat/>
    <w:pPr>
      <w:spacing w:before="100" w:after="100" w:line="240" w:lineRule="auto"/>
      <w:ind w:firstLine="0"/>
      <w:jc w:val="left"/>
    </w:pPr>
    <w:rPr>
      <w:b/>
      <w:bCs/>
      <w:sz w:val="24"/>
      <w:szCs w:val="24"/>
    </w:rPr>
  </w:style>
  <w:style w:type="paragraph" w:customStyle="1" w:styleId="xl69">
    <w:name w:val="xl69"/>
    <w:basedOn w:val="a"/>
    <w:qFormat/>
    <w:pPr>
      <w:spacing w:before="100" w:after="100" w:line="240" w:lineRule="auto"/>
      <w:ind w:firstLine="0"/>
      <w:jc w:val="left"/>
    </w:pPr>
    <w:rPr>
      <w:b/>
      <w:bCs/>
      <w:sz w:val="24"/>
      <w:szCs w:val="24"/>
    </w:rPr>
  </w:style>
  <w:style w:type="paragraph" w:customStyle="1" w:styleId="xl70">
    <w:name w:val="xl70"/>
    <w:basedOn w:val="a"/>
    <w:qFormat/>
    <w:pPr>
      <w:spacing w:before="100" w:after="100" w:line="240" w:lineRule="auto"/>
      <w:ind w:firstLine="0"/>
      <w:jc w:val="center"/>
    </w:pPr>
    <w:rPr>
      <w:b/>
      <w:bCs/>
      <w:sz w:val="24"/>
      <w:szCs w:val="24"/>
    </w:rPr>
  </w:style>
  <w:style w:type="paragraph" w:customStyle="1" w:styleId="xl71">
    <w:name w:val="xl71"/>
    <w:basedOn w:val="a"/>
    <w:qFormat/>
    <w:pPr>
      <w:spacing w:before="100" w:after="100" w:line="240" w:lineRule="auto"/>
      <w:ind w:firstLine="0"/>
      <w:jc w:val="left"/>
    </w:pPr>
    <w:rPr>
      <w:b/>
      <w:bCs/>
      <w:sz w:val="24"/>
      <w:szCs w:val="24"/>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center"/>
    </w:pPr>
    <w:rPr>
      <w:b/>
      <w:bCs/>
      <w:sz w:val="24"/>
      <w:szCs w:val="24"/>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76">
    <w:name w:val="xl76"/>
    <w:basedOn w:val="a"/>
    <w:qFormat/>
    <w:pPr>
      <w:spacing w:before="100" w:after="100" w:line="240" w:lineRule="auto"/>
      <w:ind w:firstLine="0"/>
      <w:jc w:val="left"/>
    </w:pPr>
    <w:rPr>
      <w:b/>
      <w:bCs/>
      <w:sz w:val="24"/>
      <w:szCs w:val="24"/>
    </w:rPr>
  </w:style>
  <w:style w:type="paragraph" w:customStyle="1" w:styleId="xl77">
    <w:name w:val="xl77"/>
    <w:basedOn w:val="a"/>
    <w:qFormat/>
    <w:pPr>
      <w:pBdr>
        <w:top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78">
    <w:name w:val="xl78"/>
    <w:basedOn w:val="a"/>
    <w:qFormat/>
    <w:pPr>
      <w:pBdr>
        <w:top w:val="single" w:sz="4" w:space="0" w:color="000000"/>
        <w:left w:val="single" w:sz="4" w:space="0" w:color="000000"/>
        <w:right w:val="single" w:sz="4" w:space="0" w:color="000000"/>
      </w:pBdr>
      <w:spacing w:before="100" w:after="100" w:line="240" w:lineRule="auto"/>
      <w:ind w:firstLine="0"/>
      <w:jc w:val="center"/>
    </w:pPr>
    <w:rPr>
      <w:sz w:val="24"/>
      <w:szCs w:val="24"/>
    </w:rPr>
  </w:style>
  <w:style w:type="paragraph" w:customStyle="1" w:styleId="xl79">
    <w:name w:val="xl79"/>
    <w:basedOn w:val="a"/>
    <w:qFormat/>
    <w:pPr>
      <w:pBdr>
        <w:left w:val="single" w:sz="4" w:space="0" w:color="000000"/>
        <w:right w:val="single" w:sz="4" w:space="0" w:color="000000"/>
      </w:pBdr>
      <w:spacing w:before="100" w:after="100" w:line="240" w:lineRule="auto"/>
      <w:ind w:firstLine="0"/>
      <w:jc w:val="center"/>
    </w:pPr>
    <w:rPr>
      <w:sz w:val="24"/>
      <w:szCs w:val="24"/>
    </w:rPr>
  </w:style>
  <w:style w:type="paragraph" w:customStyle="1" w:styleId="xl80">
    <w:name w:val="xl80"/>
    <w:basedOn w:val="a"/>
    <w:qFormat/>
    <w:pPr>
      <w:pBdr>
        <w:left w:val="single" w:sz="4" w:space="0" w:color="000000"/>
        <w:right w:val="single" w:sz="4" w:space="0" w:color="000000"/>
      </w:pBdr>
      <w:spacing w:before="100" w:after="100" w:line="240" w:lineRule="auto"/>
      <w:ind w:firstLine="0"/>
      <w:jc w:val="left"/>
    </w:pPr>
    <w:rPr>
      <w:sz w:val="24"/>
      <w:szCs w:val="24"/>
    </w:rPr>
  </w:style>
  <w:style w:type="paragraph" w:customStyle="1" w:styleId="xl81">
    <w:name w:val="xl81"/>
    <w:basedOn w:val="a"/>
    <w:qFormat/>
    <w:pPr>
      <w:pBdr>
        <w:left w:val="single" w:sz="4" w:space="0" w:color="000000"/>
        <w:right w:val="single" w:sz="4" w:space="0" w:color="000000"/>
      </w:pBdr>
      <w:spacing w:before="100" w:after="100" w:line="240" w:lineRule="auto"/>
      <w:ind w:firstLine="0"/>
      <w:jc w:val="left"/>
    </w:pPr>
    <w:rPr>
      <w:b/>
      <w:bCs/>
      <w:sz w:val="24"/>
      <w:szCs w:val="24"/>
    </w:rPr>
  </w:style>
  <w:style w:type="paragraph" w:customStyle="1" w:styleId="xl82">
    <w:name w:val="xl82"/>
    <w:basedOn w:val="a"/>
    <w:qFormat/>
    <w:pPr>
      <w:pBdr>
        <w:left w:val="single" w:sz="4" w:space="0" w:color="000000"/>
        <w:right w:val="single" w:sz="4" w:space="0" w:color="000000"/>
      </w:pBdr>
      <w:spacing w:before="100" w:after="100" w:line="240" w:lineRule="auto"/>
      <w:ind w:firstLine="0"/>
    </w:pPr>
    <w:rPr>
      <w:sz w:val="24"/>
      <w:szCs w:val="24"/>
    </w:rPr>
  </w:style>
  <w:style w:type="paragraph" w:customStyle="1" w:styleId="xl83">
    <w:name w:val="xl83"/>
    <w:basedOn w:val="a"/>
    <w:qFormat/>
    <w:pPr>
      <w:pBdr>
        <w:left w:val="single" w:sz="4" w:space="0" w:color="000000"/>
        <w:right w:val="single" w:sz="4" w:space="0" w:color="000000"/>
      </w:pBdr>
      <w:spacing w:before="100" w:after="100" w:line="240" w:lineRule="auto"/>
      <w:ind w:firstLine="0"/>
      <w:jc w:val="left"/>
    </w:pPr>
    <w:rPr>
      <w:sz w:val="24"/>
      <w:szCs w:val="24"/>
    </w:rPr>
  </w:style>
  <w:style w:type="paragraph" w:customStyle="1" w:styleId="xl84">
    <w:name w:val="xl84"/>
    <w:basedOn w:val="a"/>
    <w:qFormat/>
    <w:pPr>
      <w:pBdr>
        <w:top w:val="single" w:sz="4" w:space="0" w:color="000000"/>
      </w:pBdr>
      <w:spacing w:before="100" w:after="100" w:line="240" w:lineRule="auto"/>
      <w:ind w:firstLine="0"/>
      <w:jc w:val="center"/>
    </w:pPr>
    <w:rPr>
      <w:sz w:val="24"/>
      <w:szCs w:val="24"/>
    </w:rPr>
  </w:style>
  <w:style w:type="paragraph" w:customStyle="1" w:styleId="xl85">
    <w:name w:val="xl85"/>
    <w:basedOn w:val="a"/>
    <w:qFormat/>
    <w:pPr>
      <w:pBdr>
        <w:left w:val="single" w:sz="4" w:space="0" w:color="000000"/>
        <w:bottom w:val="single" w:sz="4" w:space="0" w:color="000000"/>
        <w:right w:val="single" w:sz="4" w:space="0" w:color="000000"/>
      </w:pBdr>
      <w:spacing w:before="100" w:after="100" w:line="240" w:lineRule="auto"/>
      <w:ind w:firstLine="0"/>
      <w:jc w:val="center"/>
    </w:pPr>
    <w:rPr>
      <w:sz w:val="24"/>
      <w:szCs w:val="24"/>
    </w:rPr>
  </w:style>
  <w:style w:type="paragraph" w:customStyle="1" w:styleId="xl86">
    <w:name w:val="xl86"/>
    <w:basedOn w:val="a"/>
    <w:qFormat/>
    <w:pPr>
      <w:pBdr>
        <w:left w:val="single" w:sz="4" w:space="0" w:color="000000"/>
        <w:bottom w:val="single" w:sz="4" w:space="0" w:color="000000"/>
        <w:right w:val="single" w:sz="4" w:space="0" w:color="000000"/>
      </w:pBdr>
      <w:spacing w:before="100" w:after="100" w:line="240" w:lineRule="auto"/>
      <w:ind w:firstLine="0"/>
      <w:jc w:val="left"/>
    </w:pPr>
    <w:rPr>
      <w:sz w:val="24"/>
      <w:szCs w:val="24"/>
    </w:rPr>
  </w:style>
  <w:style w:type="paragraph" w:customStyle="1" w:styleId="xl87">
    <w:name w:val="xl87"/>
    <w:basedOn w:val="a"/>
    <w:qFormat/>
    <w:pPr>
      <w:pBdr>
        <w:bottom w:val="single" w:sz="4" w:space="0" w:color="000000"/>
      </w:pBdr>
      <w:spacing w:before="100" w:after="100" w:line="240" w:lineRule="auto"/>
      <w:ind w:firstLine="0"/>
      <w:jc w:val="center"/>
    </w:pPr>
    <w:rPr>
      <w:sz w:val="24"/>
      <w:szCs w:val="24"/>
    </w:rPr>
  </w:style>
  <w:style w:type="paragraph" w:customStyle="1" w:styleId="xl88">
    <w:name w:val="xl88"/>
    <w:basedOn w:val="a"/>
    <w:qFormat/>
    <w:pPr>
      <w:pBdr>
        <w:top w:val="single" w:sz="4" w:space="0" w:color="000000"/>
        <w:left w:val="single" w:sz="4" w:space="0" w:color="000000"/>
        <w:right w:val="single" w:sz="4" w:space="0" w:color="000000"/>
      </w:pBdr>
      <w:spacing w:before="100" w:after="100" w:line="240" w:lineRule="auto"/>
      <w:ind w:firstLine="0"/>
      <w:jc w:val="left"/>
    </w:pPr>
    <w:rPr>
      <w:sz w:val="24"/>
      <w:szCs w:val="24"/>
    </w:rPr>
  </w:style>
  <w:style w:type="paragraph" w:customStyle="1" w:styleId="xl89">
    <w:name w:val="xl89"/>
    <w:basedOn w:val="a"/>
    <w:qFormat/>
    <w:pPr>
      <w:pBdr>
        <w:top w:val="single" w:sz="4" w:space="0" w:color="000000"/>
      </w:pBdr>
      <w:spacing w:before="100" w:after="100" w:line="240" w:lineRule="auto"/>
      <w:ind w:firstLine="0"/>
      <w:jc w:val="center"/>
    </w:pPr>
    <w:rPr>
      <w:sz w:val="24"/>
      <w:szCs w:val="24"/>
    </w:rPr>
  </w:style>
  <w:style w:type="paragraph" w:customStyle="1" w:styleId="xl90">
    <w:name w:val="xl90"/>
    <w:basedOn w:val="a"/>
    <w:qFormat/>
    <w:pPr>
      <w:pBdr>
        <w:top w:val="single" w:sz="4" w:space="0" w:color="000000"/>
        <w:left w:val="single" w:sz="4" w:space="0" w:color="000000"/>
        <w:right w:val="single" w:sz="4" w:space="0" w:color="000000"/>
      </w:pBdr>
      <w:spacing w:before="100" w:after="100" w:line="240" w:lineRule="auto"/>
      <w:ind w:firstLine="0"/>
      <w:jc w:val="left"/>
    </w:pPr>
    <w:rPr>
      <w:sz w:val="24"/>
      <w:szCs w:val="24"/>
    </w:rPr>
  </w:style>
  <w:style w:type="paragraph" w:customStyle="1" w:styleId="xl91">
    <w:name w:val="xl91"/>
    <w:basedOn w:val="a"/>
    <w:qFormat/>
    <w:pPr>
      <w:pBdr>
        <w:left w:val="single" w:sz="4" w:space="0" w:color="000000"/>
        <w:bottom w:val="single" w:sz="4" w:space="0" w:color="000000"/>
        <w:right w:val="single" w:sz="4" w:space="0" w:color="000000"/>
      </w:pBdr>
      <w:spacing w:before="100" w:after="100" w:line="240" w:lineRule="auto"/>
      <w:ind w:firstLine="0"/>
    </w:pPr>
    <w:rPr>
      <w:sz w:val="24"/>
      <w:szCs w:val="24"/>
    </w:rPr>
  </w:style>
  <w:style w:type="paragraph" w:customStyle="1" w:styleId="xl92">
    <w:name w:val="xl92"/>
    <w:basedOn w:val="a"/>
    <w:qFormat/>
    <w:pPr>
      <w:pBdr>
        <w:bottom w:val="single" w:sz="4" w:space="0" w:color="000000"/>
      </w:pBdr>
      <w:spacing w:before="100" w:after="100" w:line="240" w:lineRule="auto"/>
      <w:ind w:firstLine="0"/>
      <w:jc w:val="center"/>
    </w:pPr>
    <w:rPr>
      <w:sz w:val="24"/>
      <w:szCs w:val="24"/>
    </w:rPr>
  </w:style>
  <w:style w:type="paragraph" w:customStyle="1" w:styleId="xl93">
    <w:name w:val="xl93"/>
    <w:basedOn w:val="a"/>
    <w:qFormat/>
    <w:pPr>
      <w:pBdr>
        <w:left w:val="single" w:sz="4" w:space="0" w:color="000000"/>
        <w:bottom w:val="single" w:sz="4" w:space="0" w:color="000000"/>
        <w:right w:val="single" w:sz="4" w:space="0" w:color="000000"/>
      </w:pBdr>
      <w:spacing w:before="100" w:after="100" w:line="240" w:lineRule="auto"/>
      <w:ind w:firstLine="0"/>
      <w:jc w:val="left"/>
    </w:pPr>
    <w:rPr>
      <w:sz w:val="24"/>
      <w:szCs w:val="24"/>
    </w:rPr>
  </w:style>
  <w:style w:type="paragraph" w:customStyle="1" w:styleId="xl94">
    <w:name w:val="xl94"/>
    <w:basedOn w:val="a"/>
    <w:qFormat/>
    <w:pPr>
      <w:pBdr>
        <w:left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95">
    <w:name w:val="xl95"/>
    <w:basedOn w:val="a"/>
    <w:qFormat/>
    <w:pPr>
      <w:pBdr>
        <w:left w:val="single" w:sz="4" w:space="0" w:color="000000"/>
        <w:bottom w:val="single" w:sz="4" w:space="0" w:color="000000"/>
        <w:right w:val="single" w:sz="4" w:space="0" w:color="000000"/>
      </w:pBdr>
      <w:spacing w:before="100" w:after="100" w:line="240" w:lineRule="auto"/>
      <w:ind w:firstLine="0"/>
      <w:jc w:val="center"/>
    </w:pPr>
    <w:rPr>
      <w:b/>
      <w:bCs/>
      <w:sz w:val="24"/>
      <w:szCs w:val="24"/>
    </w:rPr>
  </w:style>
  <w:style w:type="paragraph" w:customStyle="1" w:styleId="xl96">
    <w:name w:val="xl96"/>
    <w:basedOn w:val="a"/>
    <w:qFormat/>
    <w:pPr>
      <w:pBdr>
        <w:left w:val="single" w:sz="4" w:space="0" w:color="000000"/>
        <w:bottom w:val="single" w:sz="4" w:space="0" w:color="000000"/>
        <w:right w:val="single" w:sz="4" w:space="0" w:color="000000"/>
      </w:pBdr>
      <w:spacing w:before="100" w:after="100" w:line="240" w:lineRule="auto"/>
      <w:ind w:firstLine="0"/>
      <w:jc w:val="left"/>
    </w:pPr>
    <w:rPr>
      <w:b/>
      <w:bCs/>
      <w:sz w:val="24"/>
      <w:szCs w:val="24"/>
    </w:rPr>
  </w:style>
  <w:style w:type="paragraph" w:customStyle="1" w:styleId="xl97">
    <w:name w:val="xl97"/>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center"/>
    </w:pPr>
    <w:rPr>
      <w:sz w:val="24"/>
      <w:szCs w:val="24"/>
    </w:rPr>
  </w:style>
  <w:style w:type="paragraph" w:customStyle="1" w:styleId="xl98">
    <w:name w:val="xl98"/>
    <w:basedOn w:val="a"/>
    <w:qFormat/>
    <w:pPr>
      <w:pBdr>
        <w:top w:val="single" w:sz="4" w:space="0" w:color="000000"/>
        <w:bottom w:val="single" w:sz="4" w:space="0" w:color="000000"/>
      </w:pBdr>
      <w:spacing w:before="100" w:after="100" w:line="240" w:lineRule="auto"/>
      <w:ind w:firstLine="0"/>
      <w:jc w:val="center"/>
    </w:pPr>
    <w:rPr>
      <w:sz w:val="24"/>
      <w:szCs w:val="24"/>
    </w:rPr>
  </w:style>
  <w:style w:type="paragraph" w:customStyle="1" w:styleId="xl99">
    <w:name w:val="xl99"/>
    <w:basedOn w:val="a"/>
    <w:qFormat/>
    <w:pPr>
      <w:pBdr>
        <w:top w:val="single" w:sz="4" w:space="0" w:color="000000"/>
        <w:bottom w:val="single" w:sz="4" w:space="0" w:color="000000"/>
      </w:pBdr>
      <w:spacing w:before="100" w:after="100" w:line="240" w:lineRule="auto"/>
      <w:ind w:firstLine="0"/>
      <w:jc w:val="center"/>
    </w:pPr>
    <w:rPr>
      <w:sz w:val="24"/>
      <w:szCs w:val="24"/>
    </w:rPr>
  </w:style>
  <w:style w:type="paragraph" w:customStyle="1" w:styleId="xl100">
    <w:name w:val="xl100"/>
    <w:basedOn w:val="a"/>
    <w:qFormat/>
    <w:pPr>
      <w:pBdr>
        <w:top w:val="single" w:sz="4" w:space="0" w:color="000000"/>
      </w:pBdr>
      <w:spacing w:before="100" w:after="100" w:line="240" w:lineRule="auto"/>
      <w:ind w:firstLine="0"/>
      <w:jc w:val="left"/>
    </w:pPr>
    <w:rPr>
      <w:sz w:val="24"/>
      <w:szCs w:val="24"/>
    </w:rPr>
  </w:style>
  <w:style w:type="paragraph" w:customStyle="1" w:styleId="xl101">
    <w:name w:val="xl101"/>
    <w:basedOn w:val="a"/>
    <w:qFormat/>
    <w:pPr>
      <w:pBdr>
        <w:bottom w:val="single" w:sz="4" w:space="0" w:color="000000"/>
      </w:pBdr>
      <w:spacing w:before="100" w:after="100" w:line="240" w:lineRule="auto"/>
      <w:ind w:firstLine="0"/>
      <w:jc w:val="left"/>
    </w:pPr>
    <w:rPr>
      <w:sz w:val="24"/>
      <w:szCs w:val="24"/>
    </w:rPr>
  </w:style>
  <w:style w:type="paragraph" w:customStyle="1" w:styleId="xl102">
    <w:name w:val="xl102"/>
    <w:basedOn w:val="a"/>
    <w:qFormat/>
    <w:pPr>
      <w:pBdr>
        <w:top w:val="single" w:sz="4" w:space="0" w:color="000000"/>
        <w:bottom w:val="single" w:sz="4" w:space="0" w:color="000000"/>
      </w:pBdr>
      <w:spacing w:before="100" w:after="100" w:line="240" w:lineRule="auto"/>
      <w:ind w:firstLine="0"/>
      <w:jc w:val="left"/>
    </w:pPr>
    <w:rPr>
      <w:b/>
      <w:bCs/>
      <w:sz w:val="24"/>
      <w:szCs w:val="24"/>
    </w:rPr>
  </w:style>
  <w:style w:type="paragraph" w:customStyle="1" w:styleId="xl103">
    <w:name w:val="xl103"/>
    <w:basedOn w:val="a"/>
    <w:qFormat/>
    <w:pPr>
      <w:pBdr>
        <w:top w:val="single" w:sz="4" w:space="0" w:color="000000"/>
        <w:bottom w:val="single" w:sz="4" w:space="0" w:color="000000"/>
      </w:pBdr>
      <w:spacing w:before="100" w:after="100" w:line="240" w:lineRule="auto"/>
      <w:ind w:firstLine="0"/>
      <w:jc w:val="left"/>
    </w:pPr>
    <w:rPr>
      <w:b/>
      <w:bCs/>
      <w:sz w:val="24"/>
      <w:szCs w:val="24"/>
    </w:rPr>
  </w:style>
  <w:style w:type="paragraph" w:customStyle="1" w:styleId="xl104">
    <w:name w:val="xl104"/>
    <w:basedOn w:val="a"/>
    <w:qFormat/>
    <w:pPr>
      <w:pBdr>
        <w:top w:val="single" w:sz="4" w:space="0" w:color="000000"/>
      </w:pBdr>
      <w:spacing w:before="100" w:after="100" w:line="240" w:lineRule="auto"/>
      <w:ind w:firstLine="0"/>
      <w:jc w:val="left"/>
    </w:pPr>
    <w:rPr>
      <w:sz w:val="24"/>
      <w:szCs w:val="24"/>
    </w:rPr>
  </w:style>
  <w:style w:type="paragraph" w:customStyle="1" w:styleId="xl105">
    <w:name w:val="xl105"/>
    <w:basedOn w:val="a"/>
    <w:qFormat/>
    <w:pPr>
      <w:pBdr>
        <w:bottom w:val="single" w:sz="4" w:space="0" w:color="000000"/>
      </w:pBdr>
      <w:spacing w:before="100" w:after="100" w:line="240" w:lineRule="auto"/>
      <w:ind w:firstLine="0"/>
      <w:jc w:val="left"/>
    </w:pPr>
    <w:rPr>
      <w:sz w:val="24"/>
      <w:szCs w:val="24"/>
    </w:rPr>
  </w:style>
  <w:style w:type="paragraph" w:customStyle="1" w:styleId="xl106">
    <w:name w:val="xl106"/>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left"/>
    </w:pPr>
    <w:rPr>
      <w:sz w:val="24"/>
      <w:szCs w:val="24"/>
    </w:rPr>
  </w:style>
  <w:style w:type="paragraph" w:customStyle="1" w:styleId="xl107">
    <w:name w:val="xl107"/>
    <w:basedOn w:val="a"/>
    <w:qFormat/>
    <w:pPr>
      <w:pBdr>
        <w:top w:val="single" w:sz="4" w:space="0" w:color="000000"/>
        <w:left w:val="single" w:sz="4" w:space="0" w:color="000000"/>
        <w:right w:val="single" w:sz="4" w:space="0" w:color="000000"/>
      </w:pBdr>
      <w:spacing w:before="100" w:after="100" w:line="240" w:lineRule="auto"/>
      <w:ind w:firstLine="0"/>
      <w:jc w:val="center"/>
    </w:pPr>
    <w:rPr>
      <w:sz w:val="24"/>
      <w:szCs w:val="24"/>
    </w:rPr>
  </w:style>
  <w:style w:type="paragraph" w:customStyle="1" w:styleId="xl108">
    <w:name w:val="xl108"/>
    <w:basedOn w:val="a"/>
    <w:qFormat/>
    <w:pPr>
      <w:pBdr>
        <w:left w:val="single" w:sz="4" w:space="0" w:color="000000"/>
        <w:right w:val="single" w:sz="4" w:space="0" w:color="000000"/>
      </w:pBdr>
      <w:spacing w:before="100" w:after="100" w:line="240" w:lineRule="auto"/>
      <w:ind w:firstLine="0"/>
      <w:jc w:val="center"/>
    </w:pPr>
    <w:rPr>
      <w:sz w:val="24"/>
      <w:szCs w:val="24"/>
    </w:rPr>
  </w:style>
  <w:style w:type="paragraph" w:customStyle="1" w:styleId="xl109">
    <w:name w:val="xl109"/>
    <w:basedOn w:val="a"/>
    <w:qFormat/>
    <w:pPr>
      <w:pBdr>
        <w:bottom w:val="single" w:sz="4" w:space="0" w:color="000000"/>
      </w:pBdr>
      <w:spacing w:before="100" w:after="100" w:line="240" w:lineRule="auto"/>
      <w:ind w:firstLine="0"/>
    </w:pPr>
    <w:rPr>
      <w:sz w:val="24"/>
      <w:szCs w:val="24"/>
    </w:rPr>
  </w:style>
  <w:style w:type="paragraph" w:customStyle="1" w:styleId="xl110">
    <w:name w:val="xl110"/>
    <w:basedOn w:val="a"/>
    <w:qFormat/>
    <w:pPr>
      <w:pBdr>
        <w:left w:val="single" w:sz="4" w:space="0" w:color="000000"/>
        <w:bottom w:val="single" w:sz="4" w:space="0" w:color="000000"/>
        <w:right w:val="single" w:sz="4" w:space="0" w:color="000000"/>
      </w:pBdr>
      <w:spacing w:before="100" w:after="100" w:line="240" w:lineRule="auto"/>
      <w:ind w:firstLine="0"/>
      <w:jc w:val="center"/>
    </w:pPr>
    <w:rPr>
      <w:sz w:val="24"/>
      <w:szCs w:val="24"/>
    </w:rPr>
  </w:style>
  <w:style w:type="paragraph" w:customStyle="1" w:styleId="xl111">
    <w:name w:val="xl111"/>
    <w:basedOn w:val="a"/>
    <w:qFormat/>
    <w:pPr>
      <w:pBdr>
        <w:top w:val="single" w:sz="4" w:space="0" w:color="000000"/>
        <w:bottom w:val="single" w:sz="4" w:space="0" w:color="000000"/>
      </w:pBdr>
      <w:spacing w:before="100" w:after="100" w:line="240" w:lineRule="auto"/>
      <w:ind w:firstLine="0"/>
      <w:jc w:val="center"/>
    </w:pPr>
    <w:rPr>
      <w:b/>
      <w:bCs/>
      <w:sz w:val="24"/>
      <w:szCs w:val="24"/>
    </w:rPr>
  </w:style>
  <w:style w:type="paragraph" w:customStyle="1" w:styleId="xl112">
    <w:name w:val="xl112"/>
    <w:basedOn w:val="a"/>
    <w:qFormat/>
    <w:pPr>
      <w:pBdr>
        <w:top w:val="single" w:sz="4" w:space="0" w:color="000000"/>
        <w:right w:val="single" w:sz="4" w:space="0" w:color="000000"/>
      </w:pBdr>
      <w:spacing w:before="100" w:after="100" w:line="240" w:lineRule="auto"/>
      <w:ind w:firstLine="0"/>
      <w:jc w:val="center"/>
    </w:pPr>
    <w:rPr>
      <w:sz w:val="24"/>
      <w:szCs w:val="24"/>
    </w:rPr>
  </w:style>
  <w:style w:type="paragraph" w:customStyle="1" w:styleId="xl113">
    <w:name w:val="xl113"/>
    <w:basedOn w:val="a"/>
    <w:qFormat/>
    <w:pPr>
      <w:pBdr>
        <w:bottom w:val="single" w:sz="4" w:space="0" w:color="000000"/>
        <w:right w:val="single" w:sz="4" w:space="0" w:color="000000"/>
      </w:pBdr>
      <w:spacing w:before="100" w:after="100" w:line="240" w:lineRule="auto"/>
      <w:ind w:firstLine="0"/>
      <w:jc w:val="center"/>
    </w:pPr>
    <w:rPr>
      <w:sz w:val="24"/>
      <w:szCs w:val="24"/>
    </w:rPr>
  </w:style>
  <w:style w:type="paragraph" w:customStyle="1" w:styleId="xl114">
    <w:name w:val="xl114"/>
    <w:basedOn w:val="a"/>
    <w:qFormat/>
    <w:pPr>
      <w:pBdr>
        <w:left w:val="single" w:sz="4" w:space="0" w:color="000000"/>
        <w:right w:val="single" w:sz="4" w:space="0" w:color="000000"/>
      </w:pBdr>
      <w:spacing w:before="100" w:after="100" w:line="240" w:lineRule="auto"/>
      <w:ind w:firstLine="0"/>
      <w:jc w:val="left"/>
    </w:pPr>
    <w:rPr>
      <w:b/>
      <w:bCs/>
      <w:sz w:val="24"/>
      <w:szCs w:val="24"/>
    </w:rPr>
  </w:style>
  <w:style w:type="paragraph" w:customStyle="1" w:styleId="xl115">
    <w:name w:val="xl115"/>
    <w:basedOn w:val="a"/>
    <w:qFormat/>
    <w:pPr>
      <w:pBdr>
        <w:top w:val="single" w:sz="4" w:space="0" w:color="000000"/>
        <w:bottom w:val="single" w:sz="4" w:space="0" w:color="000000"/>
      </w:pBdr>
      <w:spacing w:before="100" w:after="100" w:line="240" w:lineRule="auto"/>
      <w:ind w:firstLine="0"/>
      <w:jc w:val="left"/>
    </w:pPr>
    <w:rPr>
      <w:b/>
      <w:bCs/>
      <w:sz w:val="24"/>
      <w:szCs w:val="24"/>
    </w:rPr>
  </w:style>
  <w:style w:type="paragraph" w:customStyle="1" w:styleId="xl116">
    <w:name w:val="xl116"/>
    <w:basedOn w:val="a"/>
    <w:qFormat/>
    <w:pPr>
      <w:pBdr>
        <w:top w:val="single" w:sz="4" w:space="0" w:color="000000"/>
        <w:left w:val="single" w:sz="4" w:space="0" w:color="000000"/>
        <w:bottom w:val="single" w:sz="4" w:space="0" w:color="000000"/>
        <w:right w:val="single" w:sz="4" w:space="0" w:color="000000"/>
      </w:pBdr>
      <w:spacing w:before="100" w:after="100" w:line="240" w:lineRule="auto"/>
      <w:ind w:firstLine="0"/>
      <w:jc w:val="center"/>
    </w:pPr>
    <w:rPr>
      <w:b/>
      <w:bCs/>
      <w:sz w:val="24"/>
      <w:szCs w:val="24"/>
    </w:rPr>
  </w:style>
  <w:style w:type="paragraph" w:customStyle="1" w:styleId="xl117">
    <w:name w:val="xl117"/>
    <w:basedOn w:val="a"/>
    <w:qFormat/>
    <w:pPr>
      <w:pBdr>
        <w:bottom w:val="single" w:sz="4" w:space="0" w:color="000000"/>
      </w:pBdr>
      <w:spacing w:before="100" w:after="100" w:line="240" w:lineRule="auto"/>
      <w:ind w:firstLine="0"/>
      <w:jc w:val="left"/>
    </w:pPr>
    <w:rPr>
      <w:b/>
      <w:bCs/>
      <w:sz w:val="24"/>
      <w:szCs w:val="24"/>
    </w:rPr>
  </w:style>
  <w:style w:type="paragraph" w:customStyle="1" w:styleId="xl118">
    <w:name w:val="xl118"/>
    <w:basedOn w:val="a"/>
    <w:qFormat/>
    <w:pPr>
      <w:pBdr>
        <w:bottom w:val="single" w:sz="4" w:space="0" w:color="000000"/>
      </w:pBdr>
      <w:spacing w:before="100" w:after="100" w:line="240" w:lineRule="auto"/>
      <w:ind w:firstLine="0"/>
      <w:jc w:val="center"/>
    </w:pPr>
    <w:rPr>
      <w:b/>
      <w:bCs/>
      <w:sz w:val="24"/>
      <w:szCs w:val="24"/>
    </w:rPr>
  </w:style>
  <w:style w:type="paragraph" w:customStyle="1" w:styleId="xl119">
    <w:name w:val="xl119"/>
    <w:basedOn w:val="a"/>
    <w:qFormat/>
    <w:pPr>
      <w:pBdr>
        <w:top w:val="single" w:sz="4" w:space="0" w:color="000000"/>
        <w:bottom w:val="single" w:sz="4" w:space="0" w:color="000000"/>
      </w:pBdr>
      <w:spacing w:before="100" w:after="100" w:line="240" w:lineRule="auto"/>
      <w:ind w:firstLine="0"/>
      <w:jc w:val="center"/>
    </w:pPr>
    <w:rPr>
      <w:b/>
      <w:bCs/>
      <w:sz w:val="24"/>
      <w:szCs w:val="24"/>
    </w:rPr>
  </w:style>
  <w:style w:type="paragraph" w:customStyle="1" w:styleId="xl120">
    <w:name w:val="xl120"/>
    <w:basedOn w:val="a"/>
    <w:qFormat/>
    <w:pPr>
      <w:pBdr>
        <w:top w:val="single" w:sz="4" w:space="0" w:color="000000"/>
        <w:left w:val="single" w:sz="4" w:space="0" w:color="000000"/>
        <w:bottom w:val="single" w:sz="4" w:space="0" w:color="000000"/>
      </w:pBdr>
      <w:spacing w:before="100" w:after="100" w:line="240" w:lineRule="auto"/>
      <w:ind w:firstLine="0"/>
      <w:jc w:val="left"/>
    </w:pPr>
    <w:rPr>
      <w:b/>
      <w:bCs/>
      <w:sz w:val="24"/>
      <w:szCs w:val="24"/>
    </w:rPr>
  </w:style>
  <w:style w:type="paragraph" w:customStyle="1" w:styleId="xl121">
    <w:name w:val="xl121"/>
    <w:basedOn w:val="a"/>
    <w:qFormat/>
    <w:pPr>
      <w:pBdr>
        <w:top w:val="single" w:sz="4" w:space="0" w:color="000000"/>
        <w:bottom w:val="single" w:sz="4" w:space="0" w:color="000000"/>
      </w:pBdr>
      <w:spacing w:before="100" w:after="100" w:line="240" w:lineRule="auto"/>
      <w:ind w:firstLine="0"/>
      <w:jc w:val="left"/>
    </w:pPr>
    <w:rPr>
      <w:sz w:val="24"/>
      <w:szCs w:val="24"/>
    </w:rPr>
  </w:style>
  <w:style w:type="paragraph" w:customStyle="1" w:styleId="xl122">
    <w:name w:val="xl122"/>
    <w:basedOn w:val="a"/>
    <w:qFormat/>
    <w:pPr>
      <w:pBdr>
        <w:top w:val="single" w:sz="4" w:space="0" w:color="000000"/>
        <w:left w:val="single" w:sz="4" w:space="0" w:color="000000"/>
      </w:pBdr>
      <w:spacing w:before="100" w:after="100" w:line="240" w:lineRule="auto"/>
      <w:ind w:firstLine="0"/>
      <w:jc w:val="center"/>
    </w:pPr>
    <w:rPr>
      <w:sz w:val="24"/>
      <w:szCs w:val="24"/>
    </w:rPr>
  </w:style>
  <w:style w:type="paragraph" w:customStyle="1" w:styleId="xl123">
    <w:name w:val="xl123"/>
    <w:basedOn w:val="a"/>
    <w:qFormat/>
    <w:pPr>
      <w:pBdr>
        <w:left w:val="single" w:sz="4" w:space="0" w:color="000000"/>
      </w:pBdr>
      <w:spacing w:before="100" w:after="100" w:line="240" w:lineRule="auto"/>
      <w:ind w:firstLine="0"/>
      <w:jc w:val="center"/>
    </w:pPr>
    <w:rPr>
      <w:sz w:val="24"/>
      <w:szCs w:val="24"/>
    </w:rPr>
  </w:style>
  <w:style w:type="paragraph" w:customStyle="1" w:styleId="xl124">
    <w:name w:val="xl124"/>
    <w:basedOn w:val="a"/>
    <w:qFormat/>
    <w:pPr>
      <w:pBdr>
        <w:left w:val="single" w:sz="4" w:space="0" w:color="000000"/>
        <w:bottom w:val="single" w:sz="4" w:space="0" w:color="000000"/>
      </w:pBdr>
      <w:spacing w:before="100" w:after="100" w:line="240" w:lineRule="auto"/>
      <w:ind w:firstLine="0"/>
      <w:jc w:val="center"/>
    </w:pPr>
    <w:rPr>
      <w:sz w:val="24"/>
      <w:szCs w:val="24"/>
    </w:rPr>
  </w:style>
  <w:style w:type="paragraph" w:customStyle="1" w:styleId="xl125">
    <w:name w:val="xl125"/>
    <w:basedOn w:val="a"/>
    <w:qFormat/>
    <w:pPr>
      <w:pBdr>
        <w:top w:val="single" w:sz="4" w:space="0" w:color="000000"/>
        <w:bottom w:val="single" w:sz="4" w:space="0" w:color="000000"/>
        <w:right w:val="single" w:sz="4" w:space="0" w:color="000000"/>
      </w:pBdr>
      <w:spacing w:before="100" w:after="100" w:line="240" w:lineRule="auto"/>
      <w:ind w:firstLine="0"/>
      <w:jc w:val="left"/>
    </w:pPr>
    <w:rPr>
      <w:sz w:val="24"/>
      <w:szCs w:val="24"/>
    </w:rPr>
  </w:style>
  <w:style w:type="paragraph" w:customStyle="1" w:styleId="xl126">
    <w:name w:val="xl126"/>
    <w:basedOn w:val="a"/>
    <w:qFormat/>
    <w:pPr>
      <w:pBdr>
        <w:top w:val="single" w:sz="4" w:space="0" w:color="000000"/>
        <w:bottom w:val="single" w:sz="4" w:space="0" w:color="000000"/>
        <w:right w:val="single" w:sz="4" w:space="0" w:color="000000"/>
      </w:pBdr>
      <w:spacing w:before="100" w:after="100" w:line="240" w:lineRule="auto"/>
      <w:ind w:firstLine="0"/>
      <w:jc w:val="left"/>
    </w:pPr>
    <w:rPr>
      <w:sz w:val="24"/>
      <w:szCs w:val="24"/>
    </w:rPr>
  </w:style>
  <w:style w:type="paragraph" w:customStyle="1" w:styleId="xl127">
    <w:name w:val="xl127"/>
    <w:basedOn w:val="a"/>
    <w:qFormat/>
    <w:pPr>
      <w:spacing w:before="100" w:after="100" w:line="240" w:lineRule="auto"/>
      <w:ind w:firstLine="0"/>
      <w:jc w:val="left"/>
    </w:pPr>
    <w:rPr>
      <w:b/>
      <w:bCs/>
      <w:sz w:val="24"/>
      <w:szCs w:val="24"/>
    </w:rPr>
  </w:style>
  <w:style w:type="paragraph" w:customStyle="1" w:styleId="xl128">
    <w:name w:val="xl128"/>
    <w:basedOn w:val="a"/>
    <w:qFormat/>
    <w:pPr>
      <w:pBdr>
        <w:top w:val="single" w:sz="4" w:space="0" w:color="000000"/>
        <w:bottom w:val="single" w:sz="4" w:space="0" w:color="000000"/>
      </w:pBdr>
      <w:spacing w:before="100" w:after="100" w:line="240" w:lineRule="auto"/>
      <w:ind w:firstLine="0"/>
      <w:jc w:val="left"/>
    </w:pPr>
    <w:rPr>
      <w:b/>
      <w:bCs/>
      <w:sz w:val="24"/>
      <w:szCs w:val="24"/>
    </w:rPr>
  </w:style>
  <w:style w:type="paragraph" w:customStyle="1" w:styleId="xl129">
    <w:name w:val="xl129"/>
    <w:basedOn w:val="a"/>
    <w:qFormat/>
    <w:pPr>
      <w:spacing w:before="100" w:after="100" w:line="240" w:lineRule="auto"/>
      <w:ind w:firstLine="0"/>
      <w:jc w:val="left"/>
    </w:pPr>
    <w:rPr>
      <w:b/>
      <w:bCs/>
      <w:sz w:val="24"/>
      <w:szCs w:val="24"/>
    </w:rPr>
  </w:style>
  <w:style w:type="paragraph" w:customStyle="1" w:styleId="215">
    <w:name w:val="Цитата 21"/>
    <w:basedOn w:val="a"/>
    <w:next w:val="a"/>
    <w:qFormat/>
    <w:pPr>
      <w:spacing w:before="0" w:after="240" w:line="240" w:lineRule="atLeast"/>
      <w:ind w:firstLine="0"/>
      <w:jc w:val="left"/>
    </w:pPr>
    <w:rPr>
      <w:rFonts w:ascii="Skoda Pro Office" w:eastAsia="Skoda Pro Office" w:hAnsi="Skoda Pro Office"/>
      <w:i/>
      <w:iCs/>
      <w:color w:val="000000"/>
      <w:sz w:val="18"/>
      <w:szCs w:val="18"/>
      <w:lang w:val="cs-CZ"/>
    </w:rPr>
  </w:style>
  <w:style w:type="paragraph" w:customStyle="1" w:styleId="1ff8">
    <w:name w:val="Выделенная цитата1"/>
    <w:basedOn w:val="a"/>
    <w:next w:val="a"/>
    <w:qFormat/>
    <w:pPr>
      <w:spacing w:before="0" w:after="240" w:line="240" w:lineRule="atLeast"/>
      <w:ind w:firstLine="0"/>
      <w:jc w:val="left"/>
    </w:pPr>
    <w:rPr>
      <w:rFonts w:ascii="Skoda Pro Office" w:eastAsia="Skoda Pro Office" w:hAnsi="Skoda Pro Office"/>
      <w:b/>
      <w:bCs/>
      <w:i/>
      <w:iCs/>
      <w:sz w:val="18"/>
      <w:szCs w:val="18"/>
      <w:lang w:val="cs-CZ"/>
    </w:rPr>
  </w:style>
  <w:style w:type="paragraph" w:customStyle="1" w:styleId="1ff9">
    <w:name w:val="Абзац списка1"/>
    <w:basedOn w:val="a"/>
    <w:qFormat/>
    <w:pPr>
      <w:spacing w:before="0" w:after="240" w:line="240" w:lineRule="atLeast"/>
      <w:ind w:firstLine="0"/>
      <w:contextualSpacing/>
      <w:jc w:val="left"/>
    </w:pPr>
    <w:rPr>
      <w:rFonts w:ascii="Skoda Pro Office" w:eastAsia="Skoda Pro Office" w:hAnsi="Skoda Pro Office"/>
      <w:sz w:val="18"/>
      <w:szCs w:val="18"/>
      <w:lang w:val="cs-CZ"/>
    </w:rPr>
  </w:style>
  <w:style w:type="paragraph" w:customStyle="1" w:styleId="1ffa">
    <w:name w:val="Без интервала1"/>
    <w:qFormat/>
    <w:pPr>
      <w:suppressAutoHyphens/>
    </w:pPr>
    <w:rPr>
      <w:rFonts w:ascii="Skoda Pro Office" w:eastAsia="Skoda Pro Office" w:hAnsi="Skoda Pro Office"/>
      <w:sz w:val="18"/>
      <w:szCs w:val="18"/>
      <w:lang w:val="cs-CZ" w:eastAsia="zh-CN"/>
    </w:rPr>
  </w:style>
  <w:style w:type="paragraph" w:customStyle="1" w:styleId="Pole">
    <w:name w:val="Pole"/>
    <w:basedOn w:val="a"/>
    <w:qFormat/>
    <w:pPr>
      <w:spacing w:before="0" w:after="0" w:line="220" w:lineRule="exact"/>
      <w:ind w:firstLine="0"/>
      <w:jc w:val="left"/>
    </w:pPr>
    <w:rPr>
      <w:rFonts w:ascii="Skoda Pro Office" w:eastAsia="Skoda Pro Office" w:hAnsi="Skoda Pro Office"/>
      <w:sz w:val="13"/>
      <w:szCs w:val="13"/>
      <w:lang w:val="cs-CZ"/>
    </w:rPr>
  </w:style>
  <w:style w:type="paragraph" w:customStyle="1" w:styleId="1ffb">
    <w:name w:val="Заголовок оглавления1"/>
    <w:basedOn w:val="11"/>
    <w:next w:val="a"/>
    <w:qFormat/>
    <w:pPr>
      <w:numPr>
        <w:numId w:val="0"/>
      </w:numPr>
      <w:spacing w:before="480" w:after="240" w:line="240" w:lineRule="atLeast"/>
      <w:jc w:val="left"/>
      <w:outlineLvl w:val="9"/>
    </w:pPr>
    <w:rPr>
      <w:rFonts w:ascii="Skoda Pro Office" w:hAnsi="Skoda Pro Office"/>
      <w:sz w:val="18"/>
      <w:lang w:val="cs-CZ"/>
    </w:rPr>
  </w:style>
  <w:style w:type="paragraph" w:customStyle="1" w:styleId="Adresa">
    <w:name w:val="Adresa"/>
    <w:basedOn w:val="a"/>
    <w:qFormat/>
    <w:pPr>
      <w:spacing w:before="0" w:after="0" w:line="240" w:lineRule="atLeast"/>
      <w:ind w:firstLine="0"/>
      <w:jc w:val="left"/>
    </w:pPr>
    <w:rPr>
      <w:rFonts w:ascii="Skoda Pro Office" w:eastAsia="Skoda Pro Office" w:hAnsi="Skoda Pro Office"/>
      <w:sz w:val="18"/>
      <w:szCs w:val="18"/>
      <w:lang w:val="en-US"/>
    </w:rPr>
  </w:style>
  <w:style w:type="paragraph" w:customStyle="1" w:styleId="Marginalie2">
    <w:name w:val="Marginalie_2"/>
    <w:basedOn w:val="a"/>
    <w:qFormat/>
    <w:pPr>
      <w:spacing w:before="0" w:after="0" w:line="230" w:lineRule="exact"/>
      <w:ind w:firstLine="0"/>
      <w:jc w:val="left"/>
    </w:pPr>
    <w:rPr>
      <w:rFonts w:ascii="Arial" w:hAnsi="Arial"/>
      <w:sz w:val="16"/>
      <w:szCs w:val="20"/>
      <w:lang w:val="de-DE"/>
    </w:rPr>
  </w:style>
  <w:style w:type="paragraph" w:customStyle="1" w:styleId="aff1">
    <w:name w:val="Заголовок формы"/>
    <w:basedOn w:val="a"/>
    <w:next w:val="a"/>
    <w:qFormat/>
    <w:pPr>
      <w:keepNext/>
      <w:spacing w:before="360" w:line="240" w:lineRule="auto"/>
      <w:ind w:firstLine="0"/>
      <w:jc w:val="center"/>
    </w:pPr>
    <w:rPr>
      <w:b/>
      <w:caps/>
      <w:sz w:val="28"/>
      <w:szCs w:val="28"/>
    </w:rPr>
  </w:style>
  <w:style w:type="paragraph" w:customStyle="1" w:styleId="xl130">
    <w:name w:val="xl130"/>
    <w:basedOn w:val="a"/>
    <w:qFormat/>
    <w:pPr>
      <w:spacing w:before="100" w:after="100" w:line="240" w:lineRule="auto"/>
      <w:ind w:firstLine="0"/>
      <w:jc w:val="left"/>
    </w:pPr>
    <w:rPr>
      <w:sz w:val="24"/>
      <w:szCs w:val="24"/>
    </w:rPr>
  </w:style>
  <w:style w:type="paragraph" w:customStyle="1" w:styleId="xl131">
    <w:name w:val="xl131"/>
    <w:basedOn w:val="a"/>
    <w:qFormat/>
    <w:pPr>
      <w:pBdr>
        <w:top w:val="single" w:sz="8" w:space="0" w:color="000000"/>
        <w:left w:val="single" w:sz="8" w:space="0" w:color="000000"/>
        <w:bottom w:val="single" w:sz="8" w:space="0" w:color="000000"/>
        <w:right w:val="single" w:sz="8" w:space="0" w:color="000000"/>
      </w:pBdr>
      <w:spacing w:before="100" w:after="100" w:line="240" w:lineRule="auto"/>
      <w:ind w:firstLine="0"/>
      <w:jc w:val="left"/>
    </w:pPr>
    <w:rPr>
      <w:sz w:val="24"/>
      <w:szCs w:val="24"/>
    </w:rPr>
  </w:style>
  <w:style w:type="paragraph" w:customStyle="1" w:styleId="xl132">
    <w:name w:val="xl132"/>
    <w:basedOn w:val="a"/>
    <w:qFormat/>
    <w:pPr>
      <w:pBdr>
        <w:top w:val="single" w:sz="8" w:space="0" w:color="000000"/>
        <w:left w:val="single" w:sz="8" w:space="0" w:color="000000"/>
        <w:bottom w:val="single" w:sz="8" w:space="0" w:color="000000"/>
        <w:right w:val="single" w:sz="8" w:space="0" w:color="000000"/>
      </w:pBdr>
      <w:spacing w:before="100" w:after="100" w:line="240" w:lineRule="auto"/>
      <w:ind w:firstLine="0"/>
      <w:jc w:val="left"/>
    </w:pPr>
    <w:rPr>
      <w:sz w:val="24"/>
      <w:szCs w:val="24"/>
    </w:rPr>
  </w:style>
  <w:style w:type="paragraph" w:customStyle="1" w:styleId="xl133">
    <w:name w:val="xl133"/>
    <w:basedOn w:val="a"/>
    <w:qFormat/>
    <w:pPr>
      <w:pBdr>
        <w:top w:val="single" w:sz="8" w:space="0" w:color="000000"/>
        <w:left w:val="single" w:sz="8" w:space="0" w:color="000000"/>
        <w:bottom w:val="single" w:sz="8" w:space="0" w:color="000000"/>
      </w:pBdr>
      <w:spacing w:before="100" w:after="100" w:line="240" w:lineRule="auto"/>
      <w:ind w:firstLine="0"/>
      <w:jc w:val="left"/>
    </w:pPr>
    <w:rPr>
      <w:sz w:val="24"/>
      <w:szCs w:val="24"/>
    </w:rPr>
  </w:style>
  <w:style w:type="paragraph" w:customStyle="1" w:styleId="xl134">
    <w:name w:val="xl134"/>
    <w:basedOn w:val="a"/>
    <w:qFormat/>
    <w:pPr>
      <w:pBdr>
        <w:bottom w:val="single" w:sz="8" w:space="0" w:color="000000"/>
      </w:pBdr>
      <w:spacing w:before="100" w:after="100" w:line="240" w:lineRule="auto"/>
      <w:ind w:firstLine="0"/>
      <w:jc w:val="left"/>
    </w:pPr>
    <w:rPr>
      <w:sz w:val="20"/>
      <w:szCs w:val="20"/>
    </w:rPr>
  </w:style>
  <w:style w:type="paragraph" w:customStyle="1" w:styleId="xl135">
    <w:name w:val="xl135"/>
    <w:basedOn w:val="a"/>
    <w:qFormat/>
    <w:pPr>
      <w:pBdr>
        <w:top w:val="single" w:sz="8" w:space="0" w:color="000000"/>
        <w:left w:val="single" w:sz="8" w:space="0" w:color="000000"/>
        <w:bottom w:val="single" w:sz="8" w:space="0" w:color="000000"/>
      </w:pBdr>
      <w:spacing w:before="100" w:after="100" w:line="240" w:lineRule="auto"/>
      <w:ind w:firstLine="0"/>
      <w:jc w:val="left"/>
    </w:pPr>
    <w:rPr>
      <w:sz w:val="20"/>
      <w:szCs w:val="20"/>
    </w:rPr>
  </w:style>
  <w:style w:type="paragraph" w:customStyle="1" w:styleId="xl136">
    <w:name w:val="xl136"/>
    <w:basedOn w:val="a"/>
    <w:qFormat/>
    <w:pPr>
      <w:pBdr>
        <w:top w:val="single" w:sz="8" w:space="0" w:color="000000"/>
        <w:bottom w:val="single" w:sz="8" w:space="0" w:color="000000"/>
        <w:right w:val="single" w:sz="8" w:space="0" w:color="000000"/>
      </w:pBdr>
      <w:spacing w:before="100" w:after="100" w:line="240" w:lineRule="auto"/>
      <w:ind w:firstLine="0"/>
      <w:jc w:val="left"/>
    </w:pPr>
    <w:rPr>
      <w:sz w:val="20"/>
      <w:szCs w:val="20"/>
    </w:rPr>
  </w:style>
  <w:style w:type="paragraph" w:customStyle="1" w:styleId="xl137">
    <w:name w:val="xl137"/>
    <w:basedOn w:val="a"/>
    <w:qFormat/>
    <w:pPr>
      <w:pBdr>
        <w:bottom w:val="single" w:sz="8" w:space="0" w:color="000000"/>
      </w:pBdr>
      <w:spacing w:before="100" w:after="100" w:line="240" w:lineRule="auto"/>
      <w:ind w:firstLine="0"/>
      <w:jc w:val="left"/>
    </w:pPr>
    <w:rPr>
      <w:b/>
      <w:bCs/>
      <w:sz w:val="20"/>
      <w:szCs w:val="20"/>
    </w:rPr>
  </w:style>
  <w:style w:type="paragraph" w:customStyle="1" w:styleId="xl138">
    <w:name w:val="xl138"/>
    <w:basedOn w:val="a"/>
    <w:qFormat/>
    <w:pPr>
      <w:pBdr>
        <w:bottom w:val="single" w:sz="8" w:space="0" w:color="000000"/>
        <w:right w:val="single" w:sz="8" w:space="0" w:color="000000"/>
      </w:pBdr>
      <w:spacing w:before="100" w:after="100" w:line="240" w:lineRule="auto"/>
      <w:ind w:firstLine="0"/>
      <w:jc w:val="left"/>
    </w:pPr>
    <w:rPr>
      <w:rFonts w:ascii="Arial" w:hAnsi="Arial"/>
      <w:sz w:val="20"/>
      <w:szCs w:val="20"/>
    </w:rPr>
  </w:style>
  <w:style w:type="paragraph" w:customStyle="1" w:styleId="xl139">
    <w:name w:val="xl139"/>
    <w:basedOn w:val="a"/>
    <w:qFormat/>
    <w:pPr>
      <w:pBdr>
        <w:bottom w:val="single" w:sz="8" w:space="0" w:color="000000"/>
        <w:right w:val="single" w:sz="8" w:space="0" w:color="000000"/>
      </w:pBdr>
      <w:spacing w:before="100" w:after="100" w:line="240" w:lineRule="auto"/>
      <w:ind w:firstLine="0"/>
      <w:jc w:val="left"/>
    </w:pPr>
    <w:rPr>
      <w:sz w:val="24"/>
      <w:szCs w:val="24"/>
    </w:rPr>
  </w:style>
  <w:style w:type="paragraph" w:customStyle="1" w:styleId="xl140">
    <w:name w:val="xl140"/>
    <w:basedOn w:val="a"/>
    <w:qFormat/>
    <w:pPr>
      <w:pBdr>
        <w:bottom w:val="single" w:sz="8" w:space="0" w:color="000000"/>
        <w:right w:val="single" w:sz="8" w:space="0" w:color="000000"/>
      </w:pBdr>
      <w:spacing w:before="100" w:after="100" w:line="240" w:lineRule="auto"/>
      <w:ind w:firstLine="0"/>
      <w:jc w:val="left"/>
    </w:pPr>
    <w:rPr>
      <w:sz w:val="24"/>
      <w:szCs w:val="24"/>
    </w:rPr>
  </w:style>
  <w:style w:type="paragraph" w:customStyle="1" w:styleId="26">
    <w:name w:val="Абзац списка2"/>
    <w:basedOn w:val="a"/>
    <w:qFormat/>
    <w:pPr>
      <w:spacing w:before="0" w:after="200"/>
      <w:ind w:left="720" w:firstLine="0"/>
      <w:contextualSpacing/>
      <w:jc w:val="left"/>
    </w:pPr>
    <w:rPr>
      <w:rFonts w:ascii="Calibri" w:eastAsia="Calibri" w:hAnsi="Calibri"/>
    </w:rPr>
  </w:style>
  <w:style w:type="paragraph" w:customStyle="1" w:styleId="216">
    <w:name w:val="Список 21"/>
    <w:basedOn w:val="a"/>
    <w:qFormat/>
    <w:pPr>
      <w:widowControl w:val="0"/>
      <w:spacing w:before="0" w:after="0" w:line="300" w:lineRule="auto"/>
      <w:ind w:left="720" w:hanging="360"/>
    </w:pPr>
    <w:rPr>
      <w:rFonts w:eastAsia="Calibri"/>
      <w:sz w:val="20"/>
      <w:szCs w:val="20"/>
    </w:rPr>
  </w:style>
  <w:style w:type="paragraph" w:customStyle="1" w:styleId="ConsPlusCell">
    <w:name w:val="ConsPlusCell"/>
    <w:qFormat/>
    <w:pPr>
      <w:widowControl w:val="0"/>
      <w:suppressAutoHyphens/>
    </w:pPr>
    <w:rPr>
      <w:rFonts w:ascii="Arial" w:hAnsi="Arial"/>
      <w:lang w:eastAsia="zh-CN"/>
    </w:rPr>
  </w:style>
  <w:style w:type="paragraph" w:customStyle="1" w:styleId="aff2">
    <w:name w:val="Содержимое таблицы"/>
    <w:basedOn w:val="a"/>
    <w:qFormat/>
    <w:pPr>
      <w:widowControl w:val="0"/>
      <w:suppressLineNumbers/>
    </w:pPr>
  </w:style>
  <w:style w:type="paragraph" w:customStyle="1" w:styleId="aff3">
    <w:name w:val="Заголовок таблицы"/>
    <w:basedOn w:val="aff2"/>
    <w:qFormat/>
    <w:pPr>
      <w:jc w:val="center"/>
    </w:pPr>
    <w:rPr>
      <w:b/>
      <w:bCs/>
    </w:rPr>
  </w:style>
  <w:style w:type="paragraph" w:customStyle="1" w:styleId="aff4">
    <w:name w:val="Содержимое врезки"/>
    <w:basedOn w:val="a"/>
    <w:qFormat/>
  </w:style>
  <w:style w:type="character" w:styleId="aff5">
    <w:name w:val="Hyperlink"/>
    <w:unhideWhenUsed/>
    <w:rsid w:val="00EF0FB0"/>
    <w:rPr>
      <w:color w:val="0000FF"/>
      <w:u w:val="single"/>
    </w:rPr>
  </w:style>
  <w:style w:type="paragraph" w:styleId="aff6">
    <w:name w:val="No Spacing"/>
    <w:uiPriority w:val="99"/>
    <w:qFormat/>
    <w:rsid w:val="000F15FA"/>
    <w:rPr>
      <w:rFonts w:ascii="Calibri" w:eastAsia="Calibri" w:hAnsi="Calibri"/>
      <w:sz w:val="22"/>
      <w:szCs w:val="22"/>
      <w:lang w:eastAsia="en-US"/>
    </w:rPr>
  </w:style>
  <w:style w:type="table" w:customStyle="1" w:styleId="1ffc">
    <w:name w:val="Сетка таблицы1"/>
    <w:basedOn w:val="a1"/>
    <w:next w:val="aff7"/>
    <w:uiPriority w:val="59"/>
    <w:rsid w:val="00EF5F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7">
    <w:name w:val="Table Grid"/>
    <w:basedOn w:val="a1"/>
    <w:uiPriority w:val="59"/>
    <w:rsid w:val="00EF5F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next w:val="aff7"/>
    <w:uiPriority w:val="59"/>
    <w:rsid w:val="00EF5F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99746">
      <w:bodyDiv w:val="1"/>
      <w:marLeft w:val="0"/>
      <w:marRight w:val="0"/>
      <w:marTop w:val="0"/>
      <w:marBottom w:val="0"/>
      <w:divBdr>
        <w:top w:val="none" w:sz="0" w:space="0" w:color="auto"/>
        <w:left w:val="none" w:sz="0" w:space="0" w:color="auto"/>
        <w:bottom w:val="none" w:sz="0" w:space="0" w:color="auto"/>
        <w:right w:val="none" w:sz="0" w:space="0" w:color="auto"/>
      </w:divBdr>
      <w:divsChild>
        <w:div w:id="767390811">
          <w:marLeft w:val="0"/>
          <w:marRight w:val="0"/>
          <w:marTop w:val="0"/>
          <w:marBottom w:val="0"/>
          <w:divBdr>
            <w:top w:val="none" w:sz="0" w:space="0" w:color="auto"/>
            <w:left w:val="none" w:sz="0" w:space="0" w:color="auto"/>
            <w:bottom w:val="none" w:sz="0" w:space="0" w:color="auto"/>
            <w:right w:val="none" w:sz="0" w:space="0" w:color="auto"/>
          </w:divBdr>
          <w:divsChild>
            <w:div w:id="662970565">
              <w:marLeft w:val="-225"/>
              <w:marRight w:val="-225"/>
              <w:marTop w:val="0"/>
              <w:marBottom w:val="150"/>
              <w:divBdr>
                <w:top w:val="none" w:sz="0" w:space="0" w:color="auto"/>
                <w:left w:val="none" w:sz="0" w:space="0" w:color="auto"/>
                <w:bottom w:val="none" w:sz="0" w:space="0" w:color="auto"/>
                <w:right w:val="none" w:sz="0" w:space="0" w:color="auto"/>
              </w:divBdr>
              <w:divsChild>
                <w:div w:id="1483348897">
                  <w:marLeft w:val="0"/>
                  <w:marRight w:val="0"/>
                  <w:marTop w:val="0"/>
                  <w:marBottom w:val="0"/>
                  <w:divBdr>
                    <w:top w:val="none" w:sz="0" w:space="0" w:color="auto"/>
                    <w:left w:val="none" w:sz="0" w:space="0" w:color="auto"/>
                    <w:bottom w:val="none" w:sz="0" w:space="0" w:color="auto"/>
                    <w:right w:val="none" w:sz="0" w:space="0" w:color="auto"/>
                  </w:divBdr>
                </w:div>
                <w:div w:id="2003701085">
                  <w:marLeft w:val="0"/>
                  <w:marRight w:val="0"/>
                  <w:marTop w:val="0"/>
                  <w:marBottom w:val="0"/>
                  <w:divBdr>
                    <w:top w:val="none" w:sz="0" w:space="0" w:color="auto"/>
                    <w:left w:val="none" w:sz="0" w:space="0" w:color="auto"/>
                    <w:bottom w:val="none" w:sz="0" w:space="0" w:color="auto"/>
                    <w:right w:val="none" w:sz="0" w:space="0" w:color="auto"/>
                  </w:divBdr>
                </w:div>
              </w:divsChild>
            </w:div>
            <w:div w:id="378870246">
              <w:marLeft w:val="-225"/>
              <w:marRight w:val="-225"/>
              <w:marTop w:val="0"/>
              <w:marBottom w:val="150"/>
              <w:divBdr>
                <w:top w:val="none" w:sz="0" w:space="0" w:color="auto"/>
                <w:left w:val="none" w:sz="0" w:space="0" w:color="auto"/>
                <w:bottom w:val="none" w:sz="0" w:space="0" w:color="auto"/>
                <w:right w:val="none" w:sz="0" w:space="0" w:color="auto"/>
              </w:divBdr>
              <w:divsChild>
                <w:div w:id="913315192">
                  <w:marLeft w:val="0"/>
                  <w:marRight w:val="0"/>
                  <w:marTop w:val="0"/>
                  <w:marBottom w:val="0"/>
                  <w:divBdr>
                    <w:top w:val="none" w:sz="0" w:space="0" w:color="auto"/>
                    <w:left w:val="none" w:sz="0" w:space="0" w:color="auto"/>
                    <w:bottom w:val="none" w:sz="0" w:space="0" w:color="auto"/>
                    <w:right w:val="none" w:sz="0" w:space="0" w:color="auto"/>
                  </w:divBdr>
                </w:div>
                <w:div w:id="881401552">
                  <w:marLeft w:val="0"/>
                  <w:marRight w:val="0"/>
                  <w:marTop w:val="0"/>
                  <w:marBottom w:val="0"/>
                  <w:divBdr>
                    <w:top w:val="none" w:sz="0" w:space="0" w:color="auto"/>
                    <w:left w:val="none" w:sz="0" w:space="0" w:color="auto"/>
                    <w:bottom w:val="none" w:sz="0" w:space="0" w:color="auto"/>
                    <w:right w:val="none" w:sz="0" w:space="0" w:color="auto"/>
                  </w:divBdr>
                </w:div>
              </w:divsChild>
            </w:div>
            <w:div w:id="939723048">
              <w:marLeft w:val="-225"/>
              <w:marRight w:val="-225"/>
              <w:marTop w:val="0"/>
              <w:marBottom w:val="150"/>
              <w:divBdr>
                <w:top w:val="none" w:sz="0" w:space="0" w:color="auto"/>
                <w:left w:val="none" w:sz="0" w:space="0" w:color="auto"/>
                <w:bottom w:val="none" w:sz="0" w:space="0" w:color="auto"/>
                <w:right w:val="none" w:sz="0" w:space="0" w:color="auto"/>
              </w:divBdr>
              <w:divsChild>
                <w:div w:id="641619037">
                  <w:marLeft w:val="0"/>
                  <w:marRight w:val="0"/>
                  <w:marTop w:val="0"/>
                  <w:marBottom w:val="0"/>
                  <w:divBdr>
                    <w:top w:val="none" w:sz="0" w:space="0" w:color="auto"/>
                    <w:left w:val="none" w:sz="0" w:space="0" w:color="auto"/>
                    <w:bottom w:val="none" w:sz="0" w:space="0" w:color="auto"/>
                    <w:right w:val="none" w:sz="0" w:space="0" w:color="auto"/>
                  </w:divBdr>
                </w:div>
                <w:div w:id="255331804">
                  <w:marLeft w:val="0"/>
                  <w:marRight w:val="0"/>
                  <w:marTop w:val="0"/>
                  <w:marBottom w:val="0"/>
                  <w:divBdr>
                    <w:top w:val="none" w:sz="0" w:space="0" w:color="auto"/>
                    <w:left w:val="none" w:sz="0" w:space="0" w:color="auto"/>
                    <w:bottom w:val="none" w:sz="0" w:space="0" w:color="auto"/>
                    <w:right w:val="none" w:sz="0" w:space="0" w:color="auto"/>
                  </w:divBdr>
                </w:div>
              </w:divsChild>
            </w:div>
            <w:div w:id="436874569">
              <w:marLeft w:val="0"/>
              <w:marRight w:val="0"/>
              <w:marTop w:val="0"/>
              <w:marBottom w:val="0"/>
              <w:divBdr>
                <w:top w:val="none" w:sz="0" w:space="0" w:color="auto"/>
                <w:left w:val="none" w:sz="0" w:space="0" w:color="auto"/>
                <w:bottom w:val="none" w:sz="0" w:space="0" w:color="auto"/>
                <w:right w:val="none" w:sz="0" w:space="0" w:color="auto"/>
              </w:divBdr>
              <w:divsChild>
                <w:div w:id="1441072182">
                  <w:marLeft w:val="-225"/>
                  <w:marRight w:val="-225"/>
                  <w:marTop w:val="0"/>
                  <w:marBottom w:val="240"/>
                  <w:divBdr>
                    <w:top w:val="none" w:sz="0" w:space="0" w:color="auto"/>
                    <w:left w:val="none" w:sz="0" w:space="0" w:color="auto"/>
                    <w:bottom w:val="none" w:sz="0" w:space="0" w:color="auto"/>
                    <w:right w:val="none" w:sz="0" w:space="0" w:color="auto"/>
                  </w:divBdr>
                  <w:divsChild>
                    <w:div w:id="100878180">
                      <w:marLeft w:val="0"/>
                      <w:marRight w:val="0"/>
                      <w:marTop w:val="0"/>
                      <w:marBottom w:val="0"/>
                      <w:divBdr>
                        <w:top w:val="none" w:sz="0" w:space="0" w:color="auto"/>
                        <w:left w:val="none" w:sz="0" w:space="0" w:color="auto"/>
                        <w:bottom w:val="none" w:sz="0" w:space="0" w:color="auto"/>
                        <w:right w:val="none" w:sz="0" w:space="0" w:color="auto"/>
                      </w:divBdr>
                      <w:divsChild>
                        <w:div w:id="150536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5821">
              <w:marLeft w:val="-225"/>
              <w:marRight w:val="-225"/>
              <w:marTop w:val="0"/>
              <w:marBottom w:val="240"/>
              <w:divBdr>
                <w:top w:val="none" w:sz="0" w:space="0" w:color="auto"/>
                <w:left w:val="none" w:sz="0" w:space="0" w:color="auto"/>
                <w:bottom w:val="none" w:sz="0" w:space="0" w:color="auto"/>
                <w:right w:val="none" w:sz="0" w:space="0" w:color="auto"/>
              </w:divBdr>
              <w:divsChild>
                <w:div w:id="1873152783">
                  <w:marLeft w:val="0"/>
                  <w:marRight w:val="0"/>
                  <w:marTop w:val="0"/>
                  <w:marBottom w:val="0"/>
                  <w:divBdr>
                    <w:top w:val="none" w:sz="0" w:space="0" w:color="auto"/>
                    <w:left w:val="none" w:sz="0" w:space="0" w:color="auto"/>
                    <w:bottom w:val="none" w:sz="0" w:space="0" w:color="auto"/>
                    <w:right w:val="none" w:sz="0" w:space="0" w:color="auto"/>
                  </w:divBdr>
                </w:div>
                <w:div w:id="13142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15749">
          <w:marLeft w:val="-225"/>
          <w:marRight w:val="-225"/>
          <w:marTop w:val="0"/>
          <w:marBottom w:val="150"/>
          <w:divBdr>
            <w:top w:val="none" w:sz="0" w:space="0" w:color="auto"/>
            <w:left w:val="none" w:sz="0" w:space="0" w:color="auto"/>
            <w:bottom w:val="none" w:sz="0" w:space="0" w:color="auto"/>
            <w:right w:val="none" w:sz="0" w:space="0" w:color="auto"/>
          </w:divBdr>
          <w:divsChild>
            <w:div w:id="2026973655">
              <w:marLeft w:val="0"/>
              <w:marRight w:val="0"/>
              <w:marTop w:val="0"/>
              <w:marBottom w:val="0"/>
              <w:divBdr>
                <w:top w:val="none" w:sz="0" w:space="0" w:color="auto"/>
                <w:left w:val="none" w:sz="0" w:space="0" w:color="auto"/>
                <w:bottom w:val="none" w:sz="0" w:space="0" w:color="auto"/>
                <w:right w:val="none" w:sz="0" w:space="0" w:color="auto"/>
              </w:divBdr>
            </w:div>
            <w:div w:id="659621633">
              <w:marLeft w:val="0"/>
              <w:marRight w:val="0"/>
              <w:marTop w:val="0"/>
              <w:marBottom w:val="0"/>
              <w:divBdr>
                <w:top w:val="none" w:sz="0" w:space="0" w:color="auto"/>
                <w:left w:val="none" w:sz="0" w:space="0" w:color="auto"/>
                <w:bottom w:val="none" w:sz="0" w:space="0" w:color="auto"/>
                <w:right w:val="none" w:sz="0" w:space="0" w:color="auto"/>
              </w:divBdr>
              <w:divsChild>
                <w:div w:id="2138449957">
                  <w:marLeft w:val="0"/>
                  <w:marRight w:val="0"/>
                  <w:marTop w:val="0"/>
                  <w:marBottom w:val="0"/>
                  <w:divBdr>
                    <w:top w:val="none" w:sz="0" w:space="0" w:color="auto"/>
                    <w:left w:val="none" w:sz="0" w:space="0" w:color="auto"/>
                    <w:bottom w:val="none" w:sz="0" w:space="0" w:color="auto"/>
                    <w:right w:val="none" w:sz="0" w:space="0" w:color="auto"/>
                  </w:divBdr>
                  <w:divsChild>
                    <w:div w:id="203179980">
                      <w:marLeft w:val="0"/>
                      <w:marRight w:val="0"/>
                      <w:marTop w:val="0"/>
                      <w:marBottom w:val="0"/>
                      <w:divBdr>
                        <w:top w:val="none" w:sz="0" w:space="0" w:color="auto"/>
                        <w:left w:val="none" w:sz="0" w:space="0" w:color="auto"/>
                        <w:bottom w:val="none" w:sz="0" w:space="0" w:color="auto"/>
                        <w:right w:val="none" w:sz="0" w:space="0" w:color="auto"/>
                      </w:divBdr>
                      <w:divsChild>
                        <w:div w:id="1945920459">
                          <w:marLeft w:val="0"/>
                          <w:marRight w:val="0"/>
                          <w:marTop w:val="0"/>
                          <w:marBottom w:val="0"/>
                          <w:divBdr>
                            <w:top w:val="none" w:sz="0" w:space="0" w:color="auto"/>
                            <w:left w:val="none" w:sz="0" w:space="0" w:color="auto"/>
                            <w:bottom w:val="none" w:sz="0" w:space="0" w:color="auto"/>
                            <w:right w:val="none" w:sz="0" w:space="0" w:color="auto"/>
                          </w:divBdr>
                          <w:divsChild>
                            <w:div w:id="616446970">
                              <w:marLeft w:val="0"/>
                              <w:marRight w:val="0"/>
                              <w:marTop w:val="0"/>
                              <w:marBottom w:val="0"/>
                              <w:divBdr>
                                <w:top w:val="single" w:sz="6" w:space="6" w:color="E8E8E8"/>
                                <w:left w:val="single" w:sz="6" w:space="6" w:color="E8E8E8"/>
                                <w:bottom w:val="single" w:sz="6" w:space="0" w:color="E8E8E8"/>
                                <w:right w:val="single" w:sz="6" w:space="31" w:color="E8E8E8"/>
                              </w:divBdr>
                            </w:div>
                          </w:divsChild>
                        </w:div>
                      </w:divsChild>
                    </w:div>
                  </w:divsChild>
                </w:div>
              </w:divsChild>
            </w:div>
          </w:divsChild>
        </w:div>
        <w:div w:id="1681464152">
          <w:marLeft w:val="0"/>
          <w:marRight w:val="0"/>
          <w:marTop w:val="0"/>
          <w:marBottom w:val="0"/>
          <w:divBdr>
            <w:top w:val="none" w:sz="0" w:space="0" w:color="auto"/>
            <w:left w:val="none" w:sz="0" w:space="0" w:color="auto"/>
            <w:bottom w:val="none" w:sz="0" w:space="0" w:color="auto"/>
            <w:right w:val="none" w:sz="0" w:space="0" w:color="auto"/>
          </w:divBdr>
          <w:divsChild>
            <w:div w:id="65035759">
              <w:marLeft w:val="-225"/>
              <w:marRight w:val="-225"/>
              <w:marTop w:val="0"/>
              <w:marBottom w:val="150"/>
              <w:divBdr>
                <w:top w:val="none" w:sz="0" w:space="0" w:color="auto"/>
                <w:left w:val="none" w:sz="0" w:space="0" w:color="auto"/>
                <w:bottom w:val="none" w:sz="0" w:space="0" w:color="auto"/>
                <w:right w:val="none" w:sz="0" w:space="0" w:color="auto"/>
              </w:divBdr>
              <w:divsChild>
                <w:div w:id="340742668">
                  <w:marLeft w:val="0"/>
                  <w:marRight w:val="0"/>
                  <w:marTop w:val="0"/>
                  <w:marBottom w:val="0"/>
                  <w:divBdr>
                    <w:top w:val="none" w:sz="0" w:space="0" w:color="auto"/>
                    <w:left w:val="none" w:sz="0" w:space="0" w:color="auto"/>
                    <w:bottom w:val="none" w:sz="0" w:space="0" w:color="auto"/>
                    <w:right w:val="none" w:sz="0" w:space="0" w:color="auto"/>
                  </w:divBdr>
                </w:div>
                <w:div w:id="1213347564">
                  <w:marLeft w:val="0"/>
                  <w:marRight w:val="0"/>
                  <w:marTop w:val="0"/>
                  <w:marBottom w:val="0"/>
                  <w:divBdr>
                    <w:top w:val="none" w:sz="0" w:space="0" w:color="auto"/>
                    <w:left w:val="none" w:sz="0" w:space="0" w:color="auto"/>
                    <w:bottom w:val="none" w:sz="0" w:space="0" w:color="auto"/>
                    <w:right w:val="none" w:sz="0" w:space="0" w:color="auto"/>
                  </w:divBdr>
                </w:div>
              </w:divsChild>
            </w:div>
            <w:div w:id="864749934">
              <w:marLeft w:val="-225"/>
              <w:marRight w:val="-225"/>
              <w:marTop w:val="0"/>
              <w:marBottom w:val="150"/>
              <w:divBdr>
                <w:top w:val="none" w:sz="0" w:space="0" w:color="auto"/>
                <w:left w:val="none" w:sz="0" w:space="0" w:color="auto"/>
                <w:bottom w:val="none" w:sz="0" w:space="0" w:color="auto"/>
                <w:right w:val="none" w:sz="0" w:space="0" w:color="auto"/>
              </w:divBdr>
              <w:divsChild>
                <w:div w:id="1185366754">
                  <w:marLeft w:val="0"/>
                  <w:marRight w:val="0"/>
                  <w:marTop w:val="0"/>
                  <w:marBottom w:val="0"/>
                  <w:divBdr>
                    <w:top w:val="none" w:sz="0" w:space="0" w:color="auto"/>
                    <w:left w:val="none" w:sz="0" w:space="0" w:color="auto"/>
                    <w:bottom w:val="none" w:sz="0" w:space="0" w:color="auto"/>
                    <w:right w:val="none" w:sz="0" w:space="0" w:color="auto"/>
                  </w:divBdr>
                </w:div>
                <w:div w:id="1646351310">
                  <w:marLeft w:val="0"/>
                  <w:marRight w:val="0"/>
                  <w:marTop w:val="0"/>
                  <w:marBottom w:val="0"/>
                  <w:divBdr>
                    <w:top w:val="none" w:sz="0" w:space="0" w:color="auto"/>
                    <w:left w:val="none" w:sz="0" w:space="0" w:color="auto"/>
                    <w:bottom w:val="none" w:sz="0" w:space="0" w:color="auto"/>
                    <w:right w:val="none" w:sz="0" w:space="0" w:color="auto"/>
                  </w:divBdr>
                </w:div>
              </w:divsChild>
            </w:div>
            <w:div w:id="40634857">
              <w:marLeft w:val="-225"/>
              <w:marRight w:val="-225"/>
              <w:marTop w:val="0"/>
              <w:marBottom w:val="150"/>
              <w:divBdr>
                <w:top w:val="none" w:sz="0" w:space="0" w:color="auto"/>
                <w:left w:val="none" w:sz="0" w:space="0" w:color="auto"/>
                <w:bottom w:val="none" w:sz="0" w:space="0" w:color="auto"/>
                <w:right w:val="none" w:sz="0" w:space="0" w:color="auto"/>
              </w:divBdr>
              <w:divsChild>
                <w:div w:id="1002897872">
                  <w:marLeft w:val="0"/>
                  <w:marRight w:val="0"/>
                  <w:marTop w:val="0"/>
                  <w:marBottom w:val="0"/>
                  <w:divBdr>
                    <w:top w:val="none" w:sz="0" w:space="0" w:color="auto"/>
                    <w:left w:val="none" w:sz="0" w:space="0" w:color="auto"/>
                    <w:bottom w:val="none" w:sz="0" w:space="0" w:color="auto"/>
                    <w:right w:val="none" w:sz="0" w:space="0" w:color="auto"/>
                  </w:divBdr>
                </w:div>
                <w:div w:id="173106540">
                  <w:marLeft w:val="0"/>
                  <w:marRight w:val="0"/>
                  <w:marTop w:val="0"/>
                  <w:marBottom w:val="0"/>
                  <w:divBdr>
                    <w:top w:val="none" w:sz="0" w:space="0" w:color="auto"/>
                    <w:left w:val="none" w:sz="0" w:space="0" w:color="auto"/>
                    <w:bottom w:val="none" w:sz="0" w:space="0" w:color="auto"/>
                    <w:right w:val="none" w:sz="0" w:space="0" w:color="auto"/>
                  </w:divBdr>
                </w:div>
              </w:divsChild>
            </w:div>
            <w:div w:id="1113553788">
              <w:marLeft w:val="-225"/>
              <w:marRight w:val="-225"/>
              <w:marTop w:val="0"/>
              <w:marBottom w:val="240"/>
              <w:divBdr>
                <w:top w:val="none" w:sz="0" w:space="0" w:color="auto"/>
                <w:left w:val="none" w:sz="0" w:space="0" w:color="auto"/>
                <w:bottom w:val="none" w:sz="0" w:space="0" w:color="auto"/>
                <w:right w:val="none" w:sz="0" w:space="0" w:color="auto"/>
              </w:divBdr>
              <w:divsChild>
                <w:div w:id="758868084">
                  <w:marLeft w:val="0"/>
                  <w:marRight w:val="0"/>
                  <w:marTop w:val="0"/>
                  <w:marBottom w:val="0"/>
                  <w:divBdr>
                    <w:top w:val="none" w:sz="0" w:space="0" w:color="auto"/>
                    <w:left w:val="none" w:sz="0" w:space="0" w:color="auto"/>
                    <w:bottom w:val="none" w:sz="0" w:space="0" w:color="auto"/>
                    <w:right w:val="none" w:sz="0" w:space="0" w:color="auto"/>
                  </w:divBdr>
                </w:div>
                <w:div w:id="145490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372439">
      <w:bodyDiv w:val="1"/>
      <w:marLeft w:val="0"/>
      <w:marRight w:val="0"/>
      <w:marTop w:val="0"/>
      <w:marBottom w:val="0"/>
      <w:divBdr>
        <w:top w:val="none" w:sz="0" w:space="0" w:color="auto"/>
        <w:left w:val="none" w:sz="0" w:space="0" w:color="auto"/>
        <w:bottom w:val="none" w:sz="0" w:space="0" w:color="auto"/>
        <w:right w:val="none" w:sz="0" w:space="0" w:color="auto"/>
      </w:divBdr>
      <w:divsChild>
        <w:div w:id="1037270456">
          <w:marLeft w:val="0"/>
          <w:marRight w:val="0"/>
          <w:marTop w:val="60"/>
          <w:marBottom w:val="0"/>
          <w:divBdr>
            <w:top w:val="none" w:sz="0" w:space="0" w:color="auto"/>
            <w:left w:val="none" w:sz="0" w:space="0" w:color="auto"/>
            <w:bottom w:val="none" w:sz="0" w:space="0" w:color="auto"/>
            <w:right w:val="none" w:sz="0" w:space="0" w:color="auto"/>
          </w:divBdr>
        </w:div>
      </w:divsChild>
    </w:div>
    <w:div w:id="932740512">
      <w:bodyDiv w:val="1"/>
      <w:marLeft w:val="0"/>
      <w:marRight w:val="0"/>
      <w:marTop w:val="0"/>
      <w:marBottom w:val="0"/>
      <w:divBdr>
        <w:top w:val="none" w:sz="0" w:space="0" w:color="auto"/>
        <w:left w:val="none" w:sz="0" w:space="0" w:color="auto"/>
        <w:bottom w:val="none" w:sz="0" w:space="0" w:color="auto"/>
        <w:right w:val="none" w:sz="0" w:space="0" w:color="auto"/>
      </w:divBdr>
      <w:divsChild>
        <w:div w:id="85082952">
          <w:marLeft w:val="0"/>
          <w:marRight w:val="0"/>
          <w:marTop w:val="0"/>
          <w:marBottom w:val="45"/>
          <w:divBdr>
            <w:top w:val="none" w:sz="0" w:space="0" w:color="auto"/>
            <w:left w:val="none" w:sz="0" w:space="0" w:color="auto"/>
            <w:bottom w:val="none" w:sz="0" w:space="0" w:color="auto"/>
            <w:right w:val="none" w:sz="0" w:space="0" w:color="auto"/>
          </w:divBdr>
        </w:div>
        <w:div w:id="1259021156">
          <w:marLeft w:val="0"/>
          <w:marRight w:val="0"/>
          <w:marTop w:val="0"/>
          <w:marBottom w:val="45"/>
          <w:divBdr>
            <w:top w:val="none" w:sz="0" w:space="0" w:color="auto"/>
            <w:left w:val="none" w:sz="0" w:space="0" w:color="auto"/>
            <w:bottom w:val="none" w:sz="0" w:space="0" w:color="auto"/>
            <w:right w:val="none" w:sz="0" w:space="0" w:color="auto"/>
          </w:divBdr>
        </w:div>
        <w:div w:id="1036656300">
          <w:marLeft w:val="0"/>
          <w:marRight w:val="0"/>
          <w:marTop w:val="0"/>
          <w:marBottom w:val="45"/>
          <w:divBdr>
            <w:top w:val="none" w:sz="0" w:space="0" w:color="auto"/>
            <w:left w:val="none" w:sz="0" w:space="0" w:color="auto"/>
            <w:bottom w:val="none" w:sz="0" w:space="0" w:color="auto"/>
            <w:right w:val="none" w:sz="0" w:space="0" w:color="auto"/>
          </w:divBdr>
        </w:div>
      </w:divsChild>
    </w:div>
    <w:div w:id="1626615408">
      <w:bodyDiv w:val="1"/>
      <w:marLeft w:val="0"/>
      <w:marRight w:val="0"/>
      <w:marTop w:val="0"/>
      <w:marBottom w:val="0"/>
      <w:divBdr>
        <w:top w:val="none" w:sz="0" w:space="0" w:color="auto"/>
        <w:left w:val="none" w:sz="0" w:space="0" w:color="auto"/>
        <w:bottom w:val="none" w:sz="0" w:space="0" w:color="auto"/>
        <w:right w:val="none" w:sz="0" w:space="0" w:color="auto"/>
      </w:divBdr>
      <w:divsChild>
        <w:div w:id="643587681">
          <w:marLeft w:val="0"/>
          <w:marRight w:val="0"/>
          <w:marTop w:val="6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FCA380930043B510DC54C1DC10C3A3A51BBB1A25AE817E9EF8669983152B0C121A497C2FBD0DDAE5DC5D91C567609BDA644A5C607256z3H" TargetMode="External"/><Relationship Id="rId13" Type="http://schemas.openxmlformats.org/officeDocument/2006/relationships/hyperlink" Target="consultantplus://offline/ref=5CE7C923BB2FC058A84ADE2DDBBABC0DE277AE289A04F5F59294C2363BC95D118E7EE9348041849D1127B9EA1DCEF589AD563C5F206Ey8ECI" TargetMode="Externa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consultantplus://offline/ref=FCFCA380930043B510DC54C1DC10C3A3A51BBB1A25AE817E9EF8669983152B0C121A497C2DBF0ADAE5DC5D91C567609BDA644A5C607256z3H" TargetMode="External"/><Relationship Id="rId12" Type="http://schemas.openxmlformats.org/officeDocument/2006/relationships/hyperlink" Target="consultantplus://offline/ref=5CE7C923BB2FC058A84ADE2DDBBABC0DE277AE289A04F5F59294C2363BC95D118E7EE9348041859D1127B9EA1DCEF589AD563C5F206Ey8ECI" TargetMode="External"/><Relationship Id="rId17" Type="http://schemas.openxmlformats.org/officeDocument/2006/relationships/hyperlink" Target="mailto:kdp1torgi@mail.ru," TargetMode="External"/><Relationship Id="rId2" Type="http://schemas.openxmlformats.org/officeDocument/2006/relationships/numbering" Target="numbering.xml"/><Relationship Id="rId16" Type="http://schemas.openxmlformats.org/officeDocument/2006/relationships/hyperlink" Target="consultantplus://offline/ref=C368E0235DC2804002E411454BCB3D1DFFA9FC293A33F2F09D34B9B26E5A17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5EE57007477BCCE6C4B3DB590046B9F545CB8D4CBFFA37A9E94A931B55CC4BA7E89466C209D7BD51ACAE0153B605D280F4708016BB4B3F5F74t2H" TargetMode="External"/><Relationship Id="rId11" Type="http://schemas.openxmlformats.org/officeDocument/2006/relationships/hyperlink" Target="consultantplus://offline/ref=5CE7C923BB2FC058A84ADE2DDBBABC0DE277AE289A04F5F59294C2363BC95D118E7EE93480408C9D1127B9EA1DCEF589AD563C5F206Ey8ECI" TargetMode="External"/><Relationship Id="rId5" Type="http://schemas.openxmlformats.org/officeDocument/2006/relationships/webSettings" Target="webSettings.xml"/><Relationship Id="rId15" Type="http://schemas.openxmlformats.org/officeDocument/2006/relationships/hyperlink" Target="consultantplus://offline/ref=CDE3B9DF5BD98DE4A586CB64052AF17718444A7CE9083C6A80A0A5B72EB21E01E74842EB5659932F0848BC07AE0C21098C67D443F541jAHFI" TargetMode="External"/><Relationship Id="rId10" Type="http://schemas.openxmlformats.org/officeDocument/2006/relationships/hyperlink" Target="consultantplus://offline/ref=AA76AFF3C054294111B4CFF240BE758249BAEC3EA46B9672E8C32ACFE5A6BF02EEE9E5AED46F23F19FA5FB5DB0DEB4314C1B86C83FADi43CH" TargetMode="External"/><Relationship Id="rId19"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hyperlink" Target="consultantplus://offline/ref=AA76AFF3C054294111B4CFF240BE758249BAEC3EA46B9672E8C32ACFE5A6BF02EEE9E5AED46F20F19FA5FB5DB0DEB4314C1B86C83FADi43CH" TargetMode="External"/><Relationship Id="rId14" Type="http://schemas.openxmlformats.org/officeDocument/2006/relationships/hyperlink" Target="consultantplus://offline/ref=CDE3B9DF5BD98DE4A586CB64052AF17718444A7CE9083C6A80A0A5B72EB21E01E74842EB56589A2F0848BC07AE0C21098C67D443F541jAHF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7127</Words>
  <Characters>40627</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yurlist</dc:creator>
  <dc:description/>
  <cp:lastModifiedBy>Пользователь</cp:lastModifiedBy>
  <cp:revision>2</cp:revision>
  <dcterms:created xsi:type="dcterms:W3CDTF">2026-01-16T12:32:00Z</dcterms:created>
  <dcterms:modified xsi:type="dcterms:W3CDTF">2026-01-16T12:32:00Z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837A0D917AD041BCB6091FB9B084EE1A</vt:lpwstr>
  </property>
  <property fmtid="{D5CDD505-2E9C-101B-9397-08002B2CF9AE}" pid="3" name="KSOProductBuildVer">
    <vt:lpwstr>1049-11.2.0.11440</vt:lpwstr>
  </property>
</Properties>
</file>