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CC" w:rsidRDefault="00A7250C" w:rsidP="008768C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B01D2">
        <w:rPr>
          <w:rFonts w:ascii="Times New Roman" w:hAnsi="Times New Roman" w:cs="Times New Roman"/>
          <w:b/>
          <w:sz w:val="32"/>
          <w:szCs w:val="32"/>
        </w:rPr>
        <w:t>Личн</w:t>
      </w:r>
      <w:r w:rsidR="008901A7">
        <w:rPr>
          <w:rFonts w:ascii="Times New Roman" w:hAnsi="Times New Roman" w:cs="Times New Roman"/>
          <w:b/>
          <w:sz w:val="32"/>
          <w:szCs w:val="32"/>
        </w:rPr>
        <w:t>ый Кабинет</w:t>
      </w:r>
      <w:r w:rsidRPr="009B01D2">
        <w:rPr>
          <w:rFonts w:ascii="Times New Roman" w:hAnsi="Times New Roman" w:cs="Times New Roman"/>
          <w:b/>
          <w:sz w:val="32"/>
          <w:szCs w:val="32"/>
        </w:rPr>
        <w:t xml:space="preserve"> поставщика на Портале Модуля МЗ.</w:t>
      </w:r>
    </w:p>
    <w:p w:rsidR="00A7250C" w:rsidRPr="00A7250C" w:rsidRDefault="008768CC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CC">
        <w:rPr>
          <w:rFonts w:ascii="Times New Roman" w:hAnsi="Times New Roman" w:cs="Times New Roman"/>
          <w:sz w:val="28"/>
          <w:szCs w:val="28"/>
        </w:rPr>
        <w:t>После осуществления входа в личный кабинет на портале Модуля Малых закупок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портале Модуля МЗ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поставщик может произвести настройки, которые помогут ему в дальнейшей работе. </w:t>
      </w:r>
      <w:r w:rsidR="00690638">
        <w:rPr>
          <w:rFonts w:ascii="Times New Roman" w:hAnsi="Times New Roman" w:cs="Times New Roman"/>
          <w:sz w:val="28"/>
          <w:szCs w:val="28"/>
        </w:rPr>
        <w:t>Во вкладке «Профиль участника» отображается заполненная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78">
        <w:rPr>
          <w:rFonts w:ascii="Times New Roman" w:hAnsi="Times New Roman" w:cs="Times New Roman"/>
          <w:sz w:val="28"/>
          <w:szCs w:val="28"/>
        </w:rPr>
        <w:t>при регистрации</w:t>
      </w:r>
      <w:r w:rsidR="00690638">
        <w:rPr>
          <w:rFonts w:ascii="Times New Roman" w:hAnsi="Times New Roman" w:cs="Times New Roman"/>
          <w:sz w:val="28"/>
          <w:szCs w:val="28"/>
        </w:rPr>
        <w:t xml:space="preserve"> поставщиком информация о его организации.</w:t>
      </w:r>
      <w:bookmarkStart w:id="0" w:name="_GoBack"/>
      <w:bookmarkEnd w:id="0"/>
    </w:p>
    <w:p w:rsidR="00A7250C" w:rsidRDefault="00A7250C" w:rsidP="00690638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768CC">
        <w:rPr>
          <w:rFonts w:ascii="Times New Roman" w:hAnsi="Times New Roman" w:cs="Times New Roman"/>
          <w:sz w:val="28"/>
          <w:szCs w:val="28"/>
        </w:rPr>
        <w:t>удобства работы пользователя в личном к</w:t>
      </w:r>
      <w:r>
        <w:rPr>
          <w:rFonts w:ascii="Times New Roman" w:hAnsi="Times New Roman" w:cs="Times New Roman"/>
          <w:sz w:val="28"/>
          <w:szCs w:val="28"/>
        </w:rPr>
        <w:t xml:space="preserve">абинете поставщика есть возможность подписки на рассылку по </w:t>
      </w:r>
      <w:r w:rsidR="00A17F89">
        <w:rPr>
          <w:rFonts w:ascii="Times New Roman" w:hAnsi="Times New Roman" w:cs="Times New Roman"/>
          <w:sz w:val="28"/>
          <w:szCs w:val="28"/>
        </w:rPr>
        <w:t xml:space="preserve">публикуемым </w:t>
      </w:r>
      <w:r>
        <w:rPr>
          <w:rFonts w:ascii="Times New Roman" w:hAnsi="Times New Roman" w:cs="Times New Roman"/>
          <w:sz w:val="28"/>
          <w:szCs w:val="28"/>
        </w:rPr>
        <w:t xml:space="preserve">извещениям, в которых присутствуют товары, работы и услуги, предоставляемые поставщиком.  </w:t>
      </w:r>
      <w:r w:rsidR="00A17F89">
        <w:rPr>
          <w:rFonts w:ascii="Times New Roman" w:hAnsi="Times New Roman" w:cs="Times New Roman"/>
          <w:sz w:val="28"/>
          <w:szCs w:val="28"/>
        </w:rPr>
        <w:t>Для того, чтобы данные об опубликованных извещениях, интересующих пользователя, приходили на электронную почту, указанную при регистрации, необходимо проставить соответствующие отметки в категориях во вкладке «Подписка на рассылку».</w:t>
      </w:r>
    </w:p>
    <w:p w:rsidR="009B01D2" w:rsidRDefault="009B01D2" w:rsidP="00A725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01D2" w:rsidRDefault="009B01D2" w:rsidP="00A725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635" cy="3505200"/>
            <wp:effectExtent l="0" t="0" r="0" b="0"/>
            <wp:docPr id="7" name="Рисунок 7" descr="C:\Users\Isaeva_ES\Desktop\МЗ\МЗ Инструкции\МЗ Инструкции поставщик арт\Снимок 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saeva_ES\Desktop\МЗ\МЗ Инструкции\МЗ Инструкции поставщик арт\Снимок ТР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706" cy="350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D2" w:rsidRDefault="009B01D2" w:rsidP="009B01D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 Поле для подписки на рассылку извещений по товарам/работам/услугам.</w:t>
      </w:r>
    </w:p>
    <w:p w:rsidR="00646CEE" w:rsidRDefault="00646CEE" w:rsidP="009B01D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CEE" w:rsidRDefault="00646CEE" w:rsidP="00646CE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01D2" w:rsidRDefault="009B01D2" w:rsidP="009B01D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D2">
        <w:rPr>
          <w:rFonts w:ascii="Times New Roman" w:hAnsi="Times New Roman" w:cs="Times New Roman"/>
          <w:b/>
          <w:sz w:val="32"/>
          <w:szCs w:val="32"/>
        </w:rPr>
        <w:lastRenderedPageBreak/>
        <w:t>Работа в Личном Кабинете поставщика на Портале Модуля МЗ</w:t>
      </w:r>
      <w:r w:rsidR="008768C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768CC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9B01D2">
        <w:rPr>
          <w:rFonts w:ascii="Times New Roman" w:hAnsi="Times New Roman" w:cs="Times New Roman"/>
          <w:b/>
          <w:sz w:val="32"/>
          <w:szCs w:val="32"/>
        </w:rPr>
        <w:t>.</w:t>
      </w:r>
    </w:p>
    <w:p w:rsidR="00471262" w:rsidRDefault="00471262" w:rsidP="004712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CB8" w:rsidRPr="00196CB8" w:rsidRDefault="008768CC" w:rsidP="0047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6CB8" w:rsidRPr="00196CB8">
        <w:rPr>
          <w:rFonts w:ascii="Times New Roman" w:hAnsi="Times New Roman" w:cs="Times New Roman"/>
          <w:b/>
          <w:sz w:val="28"/>
          <w:szCs w:val="28"/>
        </w:rPr>
        <w:t>.1 Подача заявки на участие в закупке</w:t>
      </w:r>
    </w:p>
    <w:p w:rsidR="00471262" w:rsidRDefault="00471262" w:rsidP="0047126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C7859" w:rsidRDefault="009C7859" w:rsidP="009C78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заявки п</w:t>
      </w:r>
      <w:r w:rsidRPr="009C7859">
        <w:rPr>
          <w:rFonts w:ascii="Times New Roman" w:hAnsi="Times New Roman" w:cs="Times New Roman"/>
          <w:sz w:val="28"/>
          <w:szCs w:val="28"/>
        </w:rPr>
        <w:t>оставщик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859">
        <w:rPr>
          <w:rFonts w:ascii="Times New Roman" w:hAnsi="Times New Roman" w:cs="Times New Roman"/>
          <w:sz w:val="28"/>
          <w:szCs w:val="28"/>
        </w:rPr>
        <w:t xml:space="preserve"> в Личном кабинете </w:t>
      </w:r>
      <w:r w:rsidR="008768CC">
        <w:rPr>
          <w:rFonts w:ascii="Times New Roman" w:hAnsi="Times New Roman" w:cs="Times New Roman"/>
          <w:sz w:val="28"/>
          <w:szCs w:val="28"/>
        </w:rPr>
        <w:t xml:space="preserve">на портале Модуля </w:t>
      </w:r>
      <w:r w:rsidRPr="009C7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перейти во вкладку «Извещения». </w:t>
      </w:r>
    </w:p>
    <w:p w:rsidR="009C7859" w:rsidRPr="003B1030" w:rsidRDefault="009C7859" w:rsidP="009C78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упрощения работы в Личном кабинете существует функционал поиска извещения по заданным критериям.</w:t>
      </w:r>
    </w:p>
    <w:p w:rsidR="003B1030" w:rsidRPr="003B1030" w:rsidRDefault="003B1030" w:rsidP="009C78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859" w:rsidRDefault="00FA1ABF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724400"/>
            <wp:effectExtent l="0" t="0" r="9525" b="0"/>
            <wp:docPr id="9" name="Рисунок 9" descr="C:\Users\Isaeva_ES\Desktop\МЗ\МЗ Инструкции\МЗ Инструкции поставщик арт\Извещения филь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aeva_ES\Desktop\МЗ\МЗ Инструкции\МЗ Инструкции поставщик арт\Извещения фильт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59" w:rsidRDefault="008768CC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9C7859">
        <w:rPr>
          <w:rFonts w:ascii="Times New Roman" w:hAnsi="Times New Roman" w:cs="Times New Roman"/>
          <w:sz w:val="28"/>
          <w:szCs w:val="28"/>
        </w:rPr>
        <w:t>.1.1. Поиск извещения по фильтру.</w:t>
      </w:r>
    </w:p>
    <w:p w:rsidR="003B1030" w:rsidRDefault="003B103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30" w:rsidRDefault="003B103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30" w:rsidRDefault="003B103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30" w:rsidRDefault="009D5586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того, как нужное извещение было найдено, поставщик может просмотреть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указанные в Извещении, нажав на номер реестровой записи Извещения.</w:t>
      </w:r>
    </w:p>
    <w:p w:rsidR="008768CC" w:rsidRDefault="008768CC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586" w:rsidRDefault="009D5586" w:rsidP="003B1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81150"/>
            <wp:effectExtent l="19050" t="0" r="9525" b="0"/>
            <wp:docPr id="6" name="Рисунок 3" descr="C:\Users\111\AppData\Local\Microsoft\Windows\INetCache\Content.Word\подача зая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Microsoft\Windows\INetCache\Content.Word\подача заявки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86" w:rsidRDefault="008768CC" w:rsidP="009D55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9D5586">
        <w:rPr>
          <w:rFonts w:ascii="Times New Roman" w:hAnsi="Times New Roman" w:cs="Times New Roman"/>
          <w:sz w:val="28"/>
          <w:szCs w:val="28"/>
        </w:rPr>
        <w:t>.1.2. Извещение.</w:t>
      </w:r>
    </w:p>
    <w:p w:rsidR="009D5586" w:rsidRDefault="009D5586" w:rsidP="009D5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586" w:rsidRDefault="009D5586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«Общая информация» отображаются сведения о закупаемых товарах/работах/услугах, а так же требования, ко</w:t>
      </w:r>
      <w:r w:rsidR="008768CC">
        <w:rPr>
          <w:rFonts w:ascii="Times New Roman" w:hAnsi="Times New Roman" w:cs="Times New Roman"/>
          <w:sz w:val="28"/>
          <w:szCs w:val="28"/>
        </w:rPr>
        <w:t xml:space="preserve">торые необходимы </w:t>
      </w:r>
      <w:proofErr w:type="spellStart"/>
      <w:r w:rsidR="008768CC">
        <w:rPr>
          <w:rFonts w:ascii="Times New Roman" w:hAnsi="Times New Roman" w:cs="Times New Roman"/>
          <w:sz w:val="28"/>
          <w:szCs w:val="28"/>
        </w:rPr>
        <w:t>госзаказчику</w:t>
      </w:r>
      <w:proofErr w:type="spellEnd"/>
      <w:r w:rsidR="008768CC">
        <w:rPr>
          <w:rFonts w:ascii="Times New Roman" w:hAnsi="Times New Roman" w:cs="Times New Roman"/>
          <w:sz w:val="28"/>
          <w:szCs w:val="28"/>
        </w:rPr>
        <w:t xml:space="preserve"> (Рисунок 2.1.3.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68CC">
        <w:rPr>
          <w:rFonts w:ascii="Times New Roman" w:hAnsi="Times New Roman" w:cs="Times New Roman"/>
          <w:sz w:val="28"/>
          <w:szCs w:val="28"/>
        </w:rPr>
        <w:t>.</w:t>
      </w:r>
    </w:p>
    <w:p w:rsidR="009C7859" w:rsidRDefault="00C01A98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F8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9.25pt">
            <v:imagedata r:id="rId9" o:title="Извещение вид внутри1"/>
          </v:shape>
        </w:pict>
      </w:r>
    </w:p>
    <w:p w:rsidR="009D5586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2.1.3. Извещение. Общая информация.</w:t>
      </w:r>
    </w:p>
    <w:p w:rsidR="008768CC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463" w:rsidRDefault="00C10463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«Спецификация» отображается</w:t>
      </w:r>
      <w:r w:rsidR="008768CC">
        <w:rPr>
          <w:rFonts w:ascii="Times New Roman" w:hAnsi="Times New Roman" w:cs="Times New Roman"/>
          <w:sz w:val="28"/>
          <w:szCs w:val="28"/>
        </w:rPr>
        <w:t xml:space="preserve"> информация о товаре, работе или услуге,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цене за единицу товара/работы/услуге,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количестве</w:t>
      </w:r>
      <w:r w:rsidR="008768CC">
        <w:rPr>
          <w:rFonts w:ascii="Times New Roman" w:hAnsi="Times New Roman" w:cs="Times New Roman"/>
          <w:sz w:val="28"/>
          <w:szCs w:val="28"/>
        </w:rPr>
        <w:t>, стоимости за еди</w:t>
      </w:r>
      <w:r>
        <w:rPr>
          <w:rFonts w:ascii="Times New Roman" w:hAnsi="Times New Roman" w:cs="Times New Roman"/>
          <w:sz w:val="28"/>
          <w:szCs w:val="28"/>
        </w:rPr>
        <w:t>ницу и общей стоимости по каждой позиции (</w:t>
      </w:r>
      <w:r w:rsidR="008768CC">
        <w:rPr>
          <w:rFonts w:ascii="Times New Roman" w:hAnsi="Times New Roman" w:cs="Times New Roman"/>
          <w:sz w:val="28"/>
          <w:szCs w:val="28"/>
        </w:rPr>
        <w:t>Рисунок 2.1.4.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7859" w:rsidRDefault="00C10463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323975"/>
            <wp:effectExtent l="19050" t="0" r="9525" b="0"/>
            <wp:docPr id="8" name="Рисунок 7" descr="C:\Users\111\AppData\Local\Microsoft\Windows\INetCache\Content.Word\Извещение вид внутр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INetCache\Content.Word\Извещение вид внутри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CC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2.1.4. Извещение. Спецификация.</w:t>
      </w:r>
    </w:p>
    <w:p w:rsidR="008768CC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8CC" w:rsidRDefault="00C10463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«Прикрепленные документы» поставщик может скачать и посмотреть приложенные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дополнительные требования, спецификации, технические задания и прочие </w:t>
      </w:r>
      <w:r w:rsidR="00F67F49">
        <w:rPr>
          <w:rFonts w:ascii="Times New Roman" w:hAnsi="Times New Roman" w:cs="Times New Roman"/>
          <w:sz w:val="28"/>
          <w:szCs w:val="28"/>
        </w:rPr>
        <w:t xml:space="preserve">документы, в которых отображаются дополнительные требования, предъявляемые </w:t>
      </w:r>
      <w:proofErr w:type="spellStart"/>
      <w:r w:rsidR="00F67F49">
        <w:rPr>
          <w:rFonts w:ascii="Times New Roman" w:hAnsi="Times New Roman" w:cs="Times New Roman"/>
          <w:sz w:val="28"/>
          <w:szCs w:val="28"/>
        </w:rPr>
        <w:t>госзаказчикам</w:t>
      </w:r>
      <w:proofErr w:type="spellEnd"/>
      <w:r w:rsidR="00F67F49">
        <w:rPr>
          <w:rFonts w:ascii="Times New Roman" w:hAnsi="Times New Roman" w:cs="Times New Roman"/>
          <w:sz w:val="28"/>
          <w:szCs w:val="28"/>
        </w:rPr>
        <w:t xml:space="preserve"> к закупаемой продукции</w:t>
      </w:r>
      <w:r w:rsidR="008768CC">
        <w:rPr>
          <w:rFonts w:ascii="Times New Roman" w:hAnsi="Times New Roman" w:cs="Times New Roman"/>
          <w:sz w:val="28"/>
          <w:szCs w:val="28"/>
        </w:rPr>
        <w:t xml:space="preserve">. Так же, для удобства в дальнейшей работе, </w:t>
      </w:r>
      <w:proofErr w:type="spellStart"/>
      <w:r w:rsidR="008768CC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8768CC">
        <w:rPr>
          <w:rFonts w:ascii="Times New Roman" w:hAnsi="Times New Roman" w:cs="Times New Roman"/>
          <w:sz w:val="28"/>
          <w:szCs w:val="28"/>
        </w:rPr>
        <w:t xml:space="preserve"> в обязательном порядке прикладывает проект контракта.</w:t>
      </w:r>
      <w:r w:rsidR="00F67F49">
        <w:rPr>
          <w:rFonts w:ascii="Times New Roman" w:hAnsi="Times New Roman" w:cs="Times New Roman"/>
          <w:sz w:val="28"/>
          <w:szCs w:val="28"/>
        </w:rPr>
        <w:t xml:space="preserve"> (</w:t>
      </w:r>
      <w:r w:rsidR="008768CC">
        <w:rPr>
          <w:rFonts w:ascii="Times New Roman" w:hAnsi="Times New Roman" w:cs="Times New Roman"/>
          <w:sz w:val="28"/>
          <w:szCs w:val="28"/>
        </w:rPr>
        <w:t>Рисунок 2.1.5.</w:t>
      </w:r>
      <w:r w:rsidR="00F67F49">
        <w:rPr>
          <w:rFonts w:ascii="Times New Roman" w:hAnsi="Times New Roman" w:cs="Times New Roman"/>
          <w:sz w:val="28"/>
          <w:szCs w:val="28"/>
        </w:rPr>
        <w:t>).</w:t>
      </w:r>
    </w:p>
    <w:p w:rsidR="00C10463" w:rsidRDefault="00C01A98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F80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8pt;height:92.25pt">
            <v:imagedata r:id="rId11" o:title="Извещение вид внутри3"/>
          </v:shape>
        </w:pict>
      </w:r>
    </w:p>
    <w:p w:rsidR="00C10463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2.1.5. Извещение. Прикрепленные данные.</w:t>
      </w:r>
    </w:p>
    <w:p w:rsidR="008768CC" w:rsidRDefault="008768CC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7F49" w:rsidRDefault="00F67F49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«Журнал событий» отображается информация о состоянии опубликованного Извещения (</w:t>
      </w:r>
      <w:r w:rsidR="005E1F66">
        <w:rPr>
          <w:rFonts w:ascii="Times New Roman" w:hAnsi="Times New Roman" w:cs="Times New Roman"/>
          <w:sz w:val="28"/>
          <w:szCs w:val="28"/>
        </w:rPr>
        <w:t>Рисунок 2.1.6.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66" w:rsidRDefault="005E1F66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463" w:rsidRDefault="00F67F49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28700"/>
            <wp:effectExtent l="19050" t="0" r="9525" b="0"/>
            <wp:docPr id="10" name="Рисунок 11" descr="C:\Users\111\AppData\Local\Microsoft\Windows\INetCache\Content.Word\Извещение вид внутри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AppData\Local\Microsoft\Windows\INetCache\Content.Word\Извещение вид внутри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66" w:rsidRDefault="005E1F66" w:rsidP="005E1F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2.1.6. Извещение. Журнал событий.</w:t>
      </w:r>
    </w:p>
    <w:p w:rsidR="00C10463" w:rsidRDefault="00751DBA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поставщик желает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электронном аукционе с товаром/работой/услугой по стоимости указанной заказчиком или предложить свою конкурентную стоимость, необходимо нажать на кнопку «Подать заявку». </w:t>
      </w:r>
    </w:p>
    <w:p w:rsidR="00AA7EF7" w:rsidRDefault="00751DBA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поле необходимо заполнить ценовое предложение (указывается общая стоимость за все позиции товаров/работ/услуг, указанных в извещении). Так же</w:t>
      </w:r>
      <w:r w:rsidR="00754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прикрепить документ, в котором будет подробно расписано ценовое предложение поставщика по каждой позиции, </w:t>
      </w:r>
      <w:r w:rsidR="00AA7EF7">
        <w:rPr>
          <w:rFonts w:ascii="Times New Roman" w:hAnsi="Times New Roman" w:cs="Times New Roman"/>
          <w:sz w:val="28"/>
          <w:szCs w:val="28"/>
        </w:rPr>
        <w:t>согласие или свое предложение по улучшению требований</w:t>
      </w:r>
      <w:r w:rsidR="00EF1CCC">
        <w:rPr>
          <w:rFonts w:ascii="Times New Roman" w:hAnsi="Times New Roman" w:cs="Times New Roman"/>
          <w:sz w:val="28"/>
          <w:szCs w:val="28"/>
        </w:rPr>
        <w:t xml:space="preserve"> (по кнопке «Добавить документ»)</w:t>
      </w:r>
      <w:r w:rsidR="00AA7EF7">
        <w:rPr>
          <w:rFonts w:ascii="Times New Roman" w:hAnsi="Times New Roman" w:cs="Times New Roman"/>
          <w:sz w:val="28"/>
          <w:szCs w:val="28"/>
        </w:rPr>
        <w:t xml:space="preserve">. В случае, если в заявке есть прикрепленные файлы с дополнительными требованиями, необходимо приложить дополнительно документы, которые запрашивает </w:t>
      </w:r>
      <w:proofErr w:type="spellStart"/>
      <w:r w:rsidR="00AA7EF7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AA7EF7">
        <w:rPr>
          <w:rFonts w:ascii="Times New Roman" w:hAnsi="Times New Roman" w:cs="Times New Roman"/>
          <w:sz w:val="28"/>
          <w:szCs w:val="28"/>
        </w:rPr>
        <w:t>.</w:t>
      </w:r>
    </w:p>
    <w:p w:rsidR="00CA2144" w:rsidRDefault="00754F18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оформления заявки необходимо нажать кнопку «</w:t>
      </w:r>
      <w:r w:rsidR="00EF1CCC">
        <w:rPr>
          <w:rFonts w:ascii="Times New Roman" w:hAnsi="Times New Roman" w:cs="Times New Roman"/>
          <w:sz w:val="28"/>
          <w:szCs w:val="28"/>
        </w:rPr>
        <w:t>Подать заявку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1CCC">
        <w:rPr>
          <w:rFonts w:ascii="Times New Roman" w:hAnsi="Times New Roman" w:cs="Times New Roman"/>
          <w:sz w:val="28"/>
          <w:szCs w:val="28"/>
        </w:rPr>
        <w:t>.</w:t>
      </w:r>
    </w:p>
    <w:p w:rsidR="005E1F66" w:rsidRPr="005E1F66" w:rsidRDefault="005E1F66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2144" w:rsidRDefault="00360D54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D54">
        <w:rPr>
          <w:rFonts w:ascii="Times New Roman" w:hAnsi="Times New Roman" w:cs="Times New Roman"/>
          <w:sz w:val="28"/>
          <w:szCs w:val="28"/>
        </w:rPr>
        <w:t>Поданная заявка будет отображаться в разделе «Заявки» (</w:t>
      </w:r>
      <w:r w:rsidR="005E1F66">
        <w:rPr>
          <w:rFonts w:ascii="Times New Roman" w:hAnsi="Times New Roman" w:cs="Times New Roman"/>
          <w:sz w:val="28"/>
          <w:szCs w:val="28"/>
        </w:rPr>
        <w:t>Рисунок 2.1.7.</w:t>
      </w:r>
      <w:r w:rsidRPr="00360D54">
        <w:rPr>
          <w:rFonts w:ascii="Times New Roman" w:hAnsi="Times New Roman" w:cs="Times New Roman"/>
          <w:sz w:val="28"/>
          <w:szCs w:val="28"/>
        </w:rPr>
        <w:t>).</w:t>
      </w:r>
    </w:p>
    <w:p w:rsidR="00360D54" w:rsidRDefault="00C01A98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F80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25pt;height:231.75pt">
            <v:imagedata r:id="rId13" o:title="поданная заявка"/>
          </v:shape>
        </w:pict>
      </w:r>
    </w:p>
    <w:p w:rsidR="00360D54" w:rsidRDefault="005E1F66" w:rsidP="005E1F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2.1.7. Заявка на участие.</w:t>
      </w:r>
    </w:p>
    <w:p w:rsidR="005E1F66" w:rsidRPr="00360D54" w:rsidRDefault="005E1F66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4F18" w:rsidRDefault="00E0089C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один поставщик может подать только одну </w:t>
      </w:r>
      <w:r w:rsidR="00360D54">
        <w:rPr>
          <w:rFonts w:ascii="Times New Roman" w:hAnsi="Times New Roman" w:cs="Times New Roman"/>
          <w:sz w:val="28"/>
          <w:szCs w:val="28"/>
        </w:rPr>
        <w:t xml:space="preserve">заявку на участие. В случае отказа от участия, поставщик может </w:t>
      </w:r>
      <w:r w:rsidR="00360D54">
        <w:rPr>
          <w:rFonts w:ascii="Times New Roman" w:hAnsi="Times New Roman" w:cs="Times New Roman"/>
          <w:sz w:val="28"/>
          <w:szCs w:val="28"/>
        </w:rPr>
        <w:lastRenderedPageBreak/>
        <w:t xml:space="preserve">удалить созданную заявку в период подачи заявок по кнопке «Отозвать заявку». </w:t>
      </w:r>
    </w:p>
    <w:p w:rsidR="00360D54" w:rsidRDefault="00360D54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поставщик хочет изменить ценовое предложение или предложения по дополнительным требованиям, то, необходимо отозвать текущую заявку и подать новую.</w:t>
      </w:r>
    </w:p>
    <w:p w:rsidR="005E1F66" w:rsidRDefault="005E1F66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отменить публикацию поданного Извещения о проведения малой закупки на портале Модуля МЗ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. В таком случае, Извещение перестанет отображаться, заявка участника в таком извещении перестанет принимать участие.</w:t>
      </w:r>
    </w:p>
    <w:p w:rsidR="0029425C" w:rsidRDefault="0029425C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E64" w:rsidRDefault="00994E64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срока подачи заявок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автоматически формируется документ «Протокол», в котором отображается вся информация,</w:t>
      </w:r>
      <w:r w:rsidR="0029425C">
        <w:rPr>
          <w:rFonts w:ascii="Times New Roman" w:hAnsi="Times New Roman" w:cs="Times New Roman"/>
          <w:sz w:val="28"/>
          <w:szCs w:val="28"/>
        </w:rPr>
        <w:t xml:space="preserve"> поданная поставщиками. В соответствии с регламентом </w:t>
      </w:r>
      <w:proofErr w:type="spellStart"/>
      <w:r w:rsidR="0029425C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29425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E1F66">
        <w:rPr>
          <w:rFonts w:ascii="Times New Roman" w:hAnsi="Times New Roman" w:cs="Times New Roman"/>
          <w:sz w:val="28"/>
          <w:szCs w:val="28"/>
        </w:rPr>
        <w:t>пяти рабочих дней</w:t>
      </w:r>
      <w:r w:rsidR="0029425C">
        <w:rPr>
          <w:rFonts w:ascii="Times New Roman" w:hAnsi="Times New Roman" w:cs="Times New Roman"/>
          <w:sz w:val="28"/>
          <w:szCs w:val="28"/>
        </w:rPr>
        <w:t xml:space="preserve"> </w:t>
      </w:r>
      <w:r w:rsidR="005E1F66">
        <w:rPr>
          <w:rFonts w:ascii="Times New Roman" w:hAnsi="Times New Roman" w:cs="Times New Roman"/>
          <w:sz w:val="28"/>
          <w:szCs w:val="28"/>
        </w:rPr>
        <w:t>рассматривает заявки участников на соответствие или не соответствие</w:t>
      </w:r>
      <w:r w:rsidR="0029425C">
        <w:rPr>
          <w:rFonts w:ascii="Times New Roman" w:hAnsi="Times New Roman" w:cs="Times New Roman"/>
          <w:sz w:val="28"/>
          <w:szCs w:val="28"/>
        </w:rPr>
        <w:t xml:space="preserve"> </w:t>
      </w:r>
      <w:r w:rsidR="005E1F66">
        <w:rPr>
          <w:rFonts w:ascii="Times New Roman" w:hAnsi="Times New Roman" w:cs="Times New Roman"/>
          <w:sz w:val="28"/>
          <w:szCs w:val="28"/>
        </w:rPr>
        <w:t>требований, указанных в Извещении</w:t>
      </w:r>
      <w:r w:rsidR="0029425C">
        <w:rPr>
          <w:rFonts w:ascii="Times New Roman" w:hAnsi="Times New Roman" w:cs="Times New Roman"/>
          <w:sz w:val="28"/>
          <w:szCs w:val="28"/>
        </w:rPr>
        <w:t xml:space="preserve"> и публикует Протокол на портале Модуля Малых закупок. Данная информация поступает в общий доступ.</w:t>
      </w:r>
    </w:p>
    <w:p w:rsidR="0087758D" w:rsidRDefault="0087758D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и публикации протокола соответствия Извещение прин</w:t>
      </w:r>
      <w:r w:rsidR="00D86938">
        <w:rPr>
          <w:rFonts w:ascii="Times New Roman" w:hAnsi="Times New Roman" w:cs="Times New Roman"/>
          <w:sz w:val="28"/>
          <w:szCs w:val="28"/>
        </w:rPr>
        <w:t xml:space="preserve">имает статус «Итоги подведены» </w:t>
      </w:r>
      <w:r>
        <w:rPr>
          <w:rFonts w:ascii="Times New Roman" w:hAnsi="Times New Roman" w:cs="Times New Roman"/>
          <w:sz w:val="28"/>
          <w:szCs w:val="28"/>
        </w:rPr>
        <w:t>в документе появляется дополнительная вкладка «Протокол»</w:t>
      </w:r>
      <w:r w:rsidR="00742778">
        <w:rPr>
          <w:rFonts w:ascii="Times New Roman" w:hAnsi="Times New Roman" w:cs="Times New Roman"/>
          <w:sz w:val="28"/>
          <w:szCs w:val="28"/>
        </w:rPr>
        <w:t>.</w:t>
      </w:r>
    </w:p>
    <w:p w:rsidR="0087758D" w:rsidRDefault="0087758D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58D" w:rsidRDefault="00C01A98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F80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7.25pt;height:120pt">
            <v:imagedata r:id="rId14" o:title="Итоги подведены"/>
          </v:shape>
        </w:pict>
      </w:r>
    </w:p>
    <w:p w:rsidR="008F15BA" w:rsidRDefault="008F15BA" w:rsidP="00D86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протоколе доступна инфо</w:t>
      </w:r>
      <w:r w:rsidR="00D86938">
        <w:rPr>
          <w:rFonts w:ascii="Times New Roman" w:hAnsi="Times New Roman" w:cs="Times New Roman"/>
          <w:sz w:val="28"/>
          <w:szCs w:val="28"/>
        </w:rPr>
        <w:t>рмация о поданных заявках, даты</w:t>
      </w:r>
      <w:r>
        <w:rPr>
          <w:rFonts w:ascii="Times New Roman" w:hAnsi="Times New Roman" w:cs="Times New Roman"/>
          <w:sz w:val="28"/>
          <w:szCs w:val="28"/>
        </w:rPr>
        <w:t xml:space="preserve"> и времени подачи заявки, ценовом предложении, решении о соответствии или не соответс</w:t>
      </w:r>
      <w:r w:rsidR="00742778">
        <w:rPr>
          <w:rFonts w:ascii="Times New Roman" w:hAnsi="Times New Roman" w:cs="Times New Roman"/>
          <w:sz w:val="28"/>
          <w:szCs w:val="28"/>
        </w:rPr>
        <w:t>твии, причины отклонения заявки (</w:t>
      </w:r>
      <w:r w:rsidR="00D86938">
        <w:rPr>
          <w:rFonts w:ascii="Times New Roman" w:hAnsi="Times New Roman" w:cs="Times New Roman"/>
          <w:sz w:val="28"/>
          <w:szCs w:val="28"/>
        </w:rPr>
        <w:t>Рисунок 2.1.8.),</w:t>
      </w:r>
    </w:p>
    <w:p w:rsidR="008F15BA" w:rsidRDefault="008F15BA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58D" w:rsidRDefault="00C01A98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F80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68pt;height:224.25pt">
            <v:imagedata r:id="rId15" o:title="протокол"/>
          </v:shape>
        </w:pict>
      </w:r>
    </w:p>
    <w:p w:rsidR="00D86938" w:rsidRDefault="00D86938" w:rsidP="00D869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2.1.8. Протокол соответствия.</w:t>
      </w:r>
    </w:p>
    <w:p w:rsidR="00D86938" w:rsidRDefault="00D86938" w:rsidP="00D869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938" w:rsidRDefault="00D86938" w:rsidP="00D86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до 01.07.2018 года поставщики работают на портале Модуля МЗ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электронной подписи, контракт с первым по соответствию поставщиком формируется на бумажном носителе за подписью и печатью двух сторон.</w:t>
      </w:r>
    </w:p>
    <w:p w:rsidR="00FD46C4" w:rsidRDefault="00FD46C4" w:rsidP="00D86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поставщик в указанный регламентом срок подает отказ</w:t>
      </w:r>
      <w:r w:rsidR="00D86938">
        <w:rPr>
          <w:rFonts w:ascii="Times New Roman" w:hAnsi="Times New Roman" w:cs="Times New Roman"/>
          <w:sz w:val="28"/>
          <w:szCs w:val="28"/>
        </w:rPr>
        <w:t xml:space="preserve"> на заключение контракта</w:t>
      </w:r>
      <w:r>
        <w:rPr>
          <w:rFonts w:ascii="Times New Roman" w:hAnsi="Times New Roman" w:cs="Times New Roman"/>
          <w:sz w:val="28"/>
          <w:szCs w:val="28"/>
        </w:rPr>
        <w:t>, такой поставщик по з</w:t>
      </w:r>
      <w:r w:rsidR="00D86938">
        <w:rPr>
          <w:rFonts w:ascii="Times New Roman" w:hAnsi="Times New Roman" w:cs="Times New Roman"/>
          <w:sz w:val="28"/>
          <w:szCs w:val="28"/>
        </w:rPr>
        <w:t xml:space="preserve">аявлению от </w:t>
      </w:r>
      <w:proofErr w:type="spellStart"/>
      <w:r w:rsidR="00D86938"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 w:rsidR="00D86938">
        <w:rPr>
          <w:rFonts w:ascii="Times New Roman" w:hAnsi="Times New Roman" w:cs="Times New Roman"/>
          <w:sz w:val="28"/>
          <w:szCs w:val="28"/>
        </w:rPr>
        <w:t xml:space="preserve"> вносит</w:t>
      </w:r>
      <w:r>
        <w:rPr>
          <w:rFonts w:ascii="Times New Roman" w:hAnsi="Times New Roman" w:cs="Times New Roman"/>
          <w:sz w:val="28"/>
          <w:szCs w:val="28"/>
        </w:rPr>
        <w:t>ся в черный список и не может далее принимать участие в торгах</w:t>
      </w:r>
      <w:r w:rsidR="00D86938">
        <w:rPr>
          <w:rFonts w:ascii="Times New Roman" w:hAnsi="Times New Roman" w:cs="Times New Roman"/>
          <w:sz w:val="28"/>
          <w:szCs w:val="28"/>
        </w:rPr>
        <w:t xml:space="preserve"> в течение срока, предусмотренного регламентом (1 год)</w:t>
      </w:r>
      <w:r>
        <w:rPr>
          <w:rFonts w:ascii="Times New Roman" w:hAnsi="Times New Roman" w:cs="Times New Roman"/>
          <w:sz w:val="28"/>
          <w:szCs w:val="28"/>
        </w:rPr>
        <w:t xml:space="preserve">. В свою очередь,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7774E">
        <w:rPr>
          <w:rFonts w:ascii="Times New Roman" w:hAnsi="Times New Roman" w:cs="Times New Roman"/>
          <w:sz w:val="28"/>
          <w:szCs w:val="28"/>
        </w:rPr>
        <w:t>осзаказчик</w:t>
      </w:r>
      <w:proofErr w:type="spellEnd"/>
      <w:r w:rsidR="0087774E">
        <w:rPr>
          <w:rFonts w:ascii="Times New Roman" w:hAnsi="Times New Roman" w:cs="Times New Roman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sz w:val="28"/>
          <w:szCs w:val="28"/>
        </w:rPr>
        <w:t xml:space="preserve">заключить контракт со следующим по соответствию поставщиком или подать повторное извещение. </w:t>
      </w:r>
    </w:p>
    <w:p w:rsidR="00462C4D" w:rsidRDefault="00462C4D" w:rsidP="009C7859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2C4D" w:rsidRPr="00462C4D" w:rsidRDefault="00462C4D" w:rsidP="00D86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C4D">
        <w:rPr>
          <w:rFonts w:ascii="Times New Roman" w:hAnsi="Times New Roman" w:cs="Times New Roman"/>
          <w:sz w:val="28"/>
          <w:szCs w:val="28"/>
        </w:rPr>
        <w:t xml:space="preserve">Случаи, </w:t>
      </w:r>
      <w:r>
        <w:rPr>
          <w:rFonts w:ascii="Times New Roman" w:hAnsi="Times New Roman" w:cs="Times New Roman"/>
          <w:sz w:val="28"/>
          <w:szCs w:val="28"/>
        </w:rPr>
        <w:t>в которых поставщик может быть признан недобросовестным и заблокирован для подачи заявок, прописаны в текущей версии регламента.</w:t>
      </w:r>
    </w:p>
    <w:p w:rsidR="00095BDE" w:rsidRDefault="00095BDE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BDE" w:rsidRDefault="00095BDE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DBA" w:rsidRDefault="00751DBA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6CB8" w:rsidRPr="00471262" w:rsidRDefault="00196CB8" w:rsidP="0047126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B1030" w:rsidRDefault="003B1030" w:rsidP="003B1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1D2" w:rsidRPr="00A7250C" w:rsidRDefault="009B01D2" w:rsidP="00A725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505B6" w:rsidRPr="00F1494E" w:rsidRDefault="00F505B6" w:rsidP="00D34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05B6" w:rsidRPr="007D6357" w:rsidRDefault="00F505B6" w:rsidP="00F5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505B6" w:rsidRPr="007D6357" w:rsidSect="0013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6AB"/>
    <w:multiLevelType w:val="hybridMultilevel"/>
    <w:tmpl w:val="9B8A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07"/>
    <w:multiLevelType w:val="hybridMultilevel"/>
    <w:tmpl w:val="7910E878"/>
    <w:lvl w:ilvl="0" w:tplc="FF96B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4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E4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2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2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5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E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A0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A2C0C"/>
    <w:multiLevelType w:val="hybridMultilevel"/>
    <w:tmpl w:val="7488F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63DB"/>
    <w:multiLevelType w:val="multilevel"/>
    <w:tmpl w:val="3E5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174E7"/>
    <w:multiLevelType w:val="hybridMultilevel"/>
    <w:tmpl w:val="EBCEF6E4"/>
    <w:lvl w:ilvl="0" w:tplc="1BCC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12CBB"/>
    <w:multiLevelType w:val="hybridMultilevel"/>
    <w:tmpl w:val="A182A5CE"/>
    <w:lvl w:ilvl="0" w:tplc="AEBC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440"/>
    <w:rsid w:val="00072B89"/>
    <w:rsid w:val="00095BDE"/>
    <w:rsid w:val="00132891"/>
    <w:rsid w:val="00145404"/>
    <w:rsid w:val="00163648"/>
    <w:rsid w:val="00196CB8"/>
    <w:rsid w:val="001D33FD"/>
    <w:rsid w:val="002259C2"/>
    <w:rsid w:val="0029425C"/>
    <w:rsid w:val="002C69B8"/>
    <w:rsid w:val="00360D54"/>
    <w:rsid w:val="003B1030"/>
    <w:rsid w:val="00462C4D"/>
    <w:rsid w:val="00471262"/>
    <w:rsid w:val="004822E4"/>
    <w:rsid w:val="004D5592"/>
    <w:rsid w:val="00543F9E"/>
    <w:rsid w:val="005E1F66"/>
    <w:rsid w:val="006168B5"/>
    <w:rsid w:val="00646CEE"/>
    <w:rsid w:val="00690638"/>
    <w:rsid w:val="00742778"/>
    <w:rsid w:val="00751DBA"/>
    <w:rsid w:val="00754F18"/>
    <w:rsid w:val="007D6357"/>
    <w:rsid w:val="00815440"/>
    <w:rsid w:val="008768CC"/>
    <w:rsid w:val="0087758D"/>
    <w:rsid w:val="0087774E"/>
    <w:rsid w:val="008901A7"/>
    <w:rsid w:val="008C19C4"/>
    <w:rsid w:val="008F15BA"/>
    <w:rsid w:val="00913F80"/>
    <w:rsid w:val="009240EB"/>
    <w:rsid w:val="00927FB5"/>
    <w:rsid w:val="00994E64"/>
    <w:rsid w:val="009B01D2"/>
    <w:rsid w:val="009C7859"/>
    <w:rsid w:val="009D5586"/>
    <w:rsid w:val="00A17F89"/>
    <w:rsid w:val="00A7250C"/>
    <w:rsid w:val="00AA7EF7"/>
    <w:rsid w:val="00AE6357"/>
    <w:rsid w:val="00B45AD7"/>
    <w:rsid w:val="00C01A98"/>
    <w:rsid w:val="00C10463"/>
    <w:rsid w:val="00C61472"/>
    <w:rsid w:val="00CA2144"/>
    <w:rsid w:val="00D34E06"/>
    <w:rsid w:val="00D84878"/>
    <w:rsid w:val="00D86938"/>
    <w:rsid w:val="00D91AF5"/>
    <w:rsid w:val="00E0089C"/>
    <w:rsid w:val="00E460A6"/>
    <w:rsid w:val="00EF1CCC"/>
    <w:rsid w:val="00F1494E"/>
    <w:rsid w:val="00F505B6"/>
    <w:rsid w:val="00F67F49"/>
    <w:rsid w:val="00FA1ABF"/>
    <w:rsid w:val="00FA45E0"/>
    <w:rsid w:val="00FD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57"/>
    <w:rPr>
      <w:color w:val="0563C1" w:themeColor="hyperlink"/>
      <w:u w:val="single"/>
    </w:rPr>
  </w:style>
  <w:style w:type="paragraph" w:customStyle="1" w:styleId="Default">
    <w:name w:val="Default"/>
    <w:rsid w:val="009B0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30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FA45E0"/>
  </w:style>
  <w:style w:type="character" w:customStyle="1" w:styleId="date">
    <w:name w:val="date"/>
    <w:basedOn w:val="a0"/>
    <w:rsid w:val="00FA4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3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EB9D-9BEA-465C-B515-FCB4387E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8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111</cp:lastModifiedBy>
  <cp:revision>49</cp:revision>
  <dcterms:created xsi:type="dcterms:W3CDTF">2017-12-14T11:37:00Z</dcterms:created>
  <dcterms:modified xsi:type="dcterms:W3CDTF">2018-01-29T19:20:00Z</dcterms:modified>
</cp:coreProperties>
</file>