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3B754" w14:textId="6EDA9DC1" w:rsidR="002D2D0D" w:rsidRPr="00CF29FC" w:rsidRDefault="00E313FE" w:rsidP="00CF29FC">
      <w:pPr>
        <w:pStyle w:val="a3"/>
        <w:ind w:left="-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F29FC">
        <w:rPr>
          <w:rFonts w:ascii="Arial" w:hAnsi="Arial" w:cs="Arial"/>
          <w:b/>
          <w:bCs/>
          <w:sz w:val="28"/>
          <w:szCs w:val="28"/>
          <w:u w:val="single"/>
        </w:rPr>
        <w:t>Связь организации заказчика с региональной информационной системой</w:t>
      </w:r>
      <w:r w:rsidR="00260A9F" w:rsidRPr="00CF29FC">
        <w:rPr>
          <w:rFonts w:ascii="Arial" w:hAnsi="Arial" w:cs="Arial"/>
          <w:b/>
          <w:bCs/>
          <w:sz w:val="28"/>
          <w:szCs w:val="28"/>
          <w:u w:val="single"/>
        </w:rPr>
        <w:t xml:space="preserve"> (далее РИС)</w:t>
      </w:r>
    </w:p>
    <w:p w14:paraId="59C49133" w14:textId="77777777" w:rsidR="00CF29FC" w:rsidRDefault="00CF29FC" w:rsidP="00260A9F">
      <w:pPr>
        <w:pStyle w:val="a3"/>
        <w:ind w:left="-284"/>
        <w:rPr>
          <w:rFonts w:ascii="Arial" w:hAnsi="Arial" w:cs="Arial"/>
        </w:rPr>
      </w:pPr>
    </w:p>
    <w:p w14:paraId="7EAB6DA8" w14:textId="10686DCE" w:rsidR="00260A9F" w:rsidRPr="00260A9F" w:rsidRDefault="00260A9F" w:rsidP="00CF29FC">
      <w:pPr>
        <w:pStyle w:val="a3"/>
        <w:numPr>
          <w:ilvl w:val="0"/>
          <w:numId w:val="2"/>
        </w:numPr>
        <w:rPr>
          <w:rFonts w:ascii="Arial" w:hAnsi="Arial" w:cs="Arial"/>
        </w:rPr>
      </w:pPr>
      <w:r w:rsidRPr="00260A9F">
        <w:rPr>
          <w:rFonts w:ascii="Arial" w:hAnsi="Arial" w:cs="Arial"/>
        </w:rPr>
        <w:t>Для корректной работы заказчика в РИС необходимо установить в личном кабинете ЕИС Заказчика связь с РИС. Для этого необходимо зайти в личный кабинет заказчика под администратором организации с ролью «Заказчик». Зайти в раздел «Администрирование» подраздел пользователи. Найти себя как пользователя, открыть меню и выбрать пункт «Права доступа» (см. Рис.1)</w:t>
      </w:r>
    </w:p>
    <w:p w14:paraId="1CBDCDF8" w14:textId="38935226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</w:p>
    <w:p w14:paraId="06C35858" w14:textId="668C1970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  <w:r w:rsidRPr="00260A9F">
        <w:rPr>
          <w:rFonts w:ascii="Arial" w:hAnsi="Arial" w:cs="Arial"/>
          <w:noProof/>
          <w:lang w:eastAsia="ru-RU"/>
        </w:rPr>
        <w:drawing>
          <wp:inline distT="0" distB="0" distL="0" distR="0" wp14:anchorId="2818DF6F" wp14:editId="7A854A9B">
            <wp:extent cx="6390005" cy="48901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C4B7" w14:textId="76620AFB" w:rsidR="00260A9F" w:rsidRDefault="00260A9F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 w:rsidRPr="00260A9F">
        <w:rPr>
          <w:rFonts w:ascii="Arial" w:hAnsi="Arial" w:cs="Arial"/>
          <w:b/>
          <w:bCs/>
          <w:sz w:val="18"/>
          <w:szCs w:val="18"/>
        </w:rPr>
        <w:t>Рис.1</w:t>
      </w:r>
    </w:p>
    <w:p w14:paraId="2A4C3FB0" w14:textId="4A340A32" w:rsidR="00CF29FC" w:rsidRDefault="00CF29FC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77F00A" w14:textId="57B9CA34" w:rsidR="00CF29F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rFonts w:ascii="Arial" w:hAnsi="Arial" w:cs="Arial"/>
        </w:rPr>
        <w:t>После выбора пункта меню откроется окно настроек «Прав доступа». Необходимо в окне будет найти раздел «Работа с информационными системами» и выбрать все опции данного раздела (см. Рис.2)</w:t>
      </w:r>
    </w:p>
    <w:p w14:paraId="0D8F19C4" w14:textId="4DEAF5CD" w:rsidR="0083496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09112101" wp14:editId="1BC41F21">
            <wp:extent cx="6390005" cy="399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97E2" w14:textId="49AC8E23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Рис.2</w:t>
      </w:r>
    </w:p>
    <w:p w14:paraId="7BD5B37F" w14:textId="505406B9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24D864E1" w14:textId="77777777" w:rsidR="009C2DBD" w:rsidRDefault="0083496C" w:rsidP="0083496C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После прохождения </w:t>
      </w:r>
      <w:r w:rsidR="009C2DBD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ункта 1 необходимо выйти и заново войти в личный кабинет под пользователем администратора и ролью «Заказчик». Успешным прохождением </w:t>
      </w:r>
      <w:r w:rsidR="009C2DBD">
        <w:rPr>
          <w:rFonts w:ascii="Arial" w:hAnsi="Arial" w:cs="Arial"/>
        </w:rPr>
        <w:t>Пункта 1 будет появление в разделе администрирование пункта «Перечень региональных информационных систем (см. Рис.3)</w:t>
      </w:r>
    </w:p>
    <w:p w14:paraId="4292BD26" w14:textId="5040F06E" w:rsidR="0083496C" w:rsidRDefault="009C2DBD" w:rsidP="009C2DBD">
      <w:pPr>
        <w:pStyle w:val="a3"/>
        <w:ind w:left="76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1452BEF1" wp14:editId="7C5F6CD5">
            <wp:extent cx="6114415" cy="134429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947C" w14:textId="5E61CD4B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Рис.3</w:t>
      </w:r>
    </w:p>
    <w:p w14:paraId="690DAAAF" w14:textId="4C59DFC1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C1E252" w14:textId="7917BBCF" w:rsidR="005774D9" w:rsidRDefault="009C2DBD" w:rsidP="005774D9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>Необходимо зайти в указанный раздел, откроется список региональных информационных систем</w:t>
      </w:r>
      <w:r w:rsidR="005774D9">
        <w:rPr>
          <w:rFonts w:ascii="Arial" w:hAnsi="Arial" w:cs="Arial"/>
        </w:rPr>
        <w:t xml:space="preserve"> (см. Рис.4)</w:t>
      </w:r>
      <w:r w:rsidR="005774D9" w:rsidRPr="005774D9">
        <w:rPr>
          <w:rFonts w:ascii="Arial" w:hAnsi="Arial" w:cs="Arial"/>
        </w:rPr>
        <w:t>. Путем поиска необходимо выбрать РИС Вашего субъекта и раскрыть меню</w:t>
      </w:r>
      <w:r w:rsidR="005774D9">
        <w:rPr>
          <w:rFonts w:ascii="Arial" w:hAnsi="Arial" w:cs="Arial"/>
        </w:rPr>
        <w:t xml:space="preserve"> (см. Рис.5)</w:t>
      </w:r>
      <w:r w:rsidR="00404B79">
        <w:rPr>
          <w:rFonts w:ascii="Arial" w:hAnsi="Arial" w:cs="Arial"/>
        </w:rPr>
        <w:t xml:space="preserve"> </w:t>
      </w:r>
    </w:p>
    <w:p w14:paraId="1E8CEE56" w14:textId="1FA00FB8" w:rsidR="00404B79" w:rsidRDefault="00404B79" w:rsidP="005774D9">
      <w:pPr>
        <w:pStyle w:val="a3"/>
        <w:ind w:left="76"/>
        <w:rPr>
          <w:rFonts w:ascii="Arial" w:hAnsi="Arial" w:cs="Arial"/>
        </w:rPr>
      </w:pPr>
    </w:p>
    <w:p w14:paraId="5A87BB57" w14:textId="25F64D27" w:rsidR="00404B79" w:rsidRPr="00404B79" w:rsidRDefault="00404B79" w:rsidP="005774D9">
      <w:pPr>
        <w:pStyle w:val="a3"/>
        <w:ind w:left="76"/>
        <w:rPr>
          <w:rFonts w:ascii="Arial" w:hAnsi="Arial" w:cs="Arial"/>
          <w:b/>
          <w:sz w:val="40"/>
          <w:szCs w:val="40"/>
          <w:u w:val="single"/>
        </w:rPr>
      </w:pPr>
      <w:r w:rsidRPr="00404B79">
        <w:rPr>
          <w:rFonts w:ascii="Arial" w:hAnsi="Arial" w:cs="Arial"/>
          <w:b/>
          <w:sz w:val="40"/>
          <w:szCs w:val="40"/>
          <w:u w:val="single"/>
        </w:rPr>
        <w:t>Наименование системы «Автоматизированная информационная система государственных закупок Смоленской области» код системы 6600000001.</w:t>
      </w:r>
    </w:p>
    <w:p w14:paraId="5A9E1DC2" w14:textId="36144B1E" w:rsidR="005774D9" w:rsidRPr="005774D9" w:rsidRDefault="005774D9" w:rsidP="005774D9">
      <w:pPr>
        <w:pStyle w:val="a3"/>
        <w:ind w:left="76"/>
        <w:rPr>
          <w:rFonts w:ascii="Arial" w:hAnsi="Arial" w:cs="Arial"/>
        </w:rPr>
      </w:pPr>
    </w:p>
    <w:p w14:paraId="570E91B8" w14:textId="64F928E4" w:rsidR="009C2DBD" w:rsidRDefault="009C2DBD" w:rsidP="009C2DBD">
      <w:pPr>
        <w:pStyle w:val="a3"/>
        <w:ind w:left="76"/>
        <w:rPr>
          <w:rFonts w:ascii="Arial" w:hAnsi="Arial" w:cs="Arial"/>
        </w:rPr>
      </w:pPr>
    </w:p>
    <w:p w14:paraId="45A2A5FE" w14:textId="2FC63871" w:rsidR="009C2DBD" w:rsidRDefault="009C2DBD" w:rsidP="009C2DBD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6B11EB6D" wp14:editId="7981B653">
            <wp:extent cx="6387465" cy="25863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01DAB" w14:textId="631C840F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 4</w:t>
      </w:r>
    </w:p>
    <w:p w14:paraId="580321F8" w14:textId="2A9766DC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D51D37A" w14:textId="172AA2B9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59B15DE9" w14:textId="77777777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29C7CC" w14:textId="2F377055" w:rsidR="009C2DBD" w:rsidRDefault="005774D9" w:rsidP="005774D9">
      <w:pPr>
        <w:pStyle w:val="a3"/>
        <w:ind w:left="76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14D15D13" wp14:editId="6D6DFAB2">
            <wp:extent cx="6390005" cy="39674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357B" w14:textId="3C29EE03" w:rsidR="005774D9" w:rsidRDefault="005774D9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5774D9">
        <w:rPr>
          <w:rFonts w:ascii="Arial" w:hAnsi="Arial" w:cs="Arial"/>
          <w:b/>
          <w:bCs/>
          <w:sz w:val="18"/>
          <w:szCs w:val="18"/>
        </w:rPr>
        <w:t>Рис. 5</w:t>
      </w:r>
    </w:p>
    <w:p w14:paraId="2F9CCF38" w14:textId="2DC660ED" w:rsidR="008249A3" w:rsidRDefault="008249A3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2E8125D0" w14:textId="426D1DA6" w:rsidR="008249A3" w:rsidRDefault="008249A3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 xml:space="preserve">После выбора пункта меню откроется окно прав доступа для РИС. </w:t>
      </w:r>
      <w:r w:rsidR="00854F8A">
        <w:rPr>
          <w:rFonts w:ascii="Arial" w:hAnsi="Arial" w:cs="Arial"/>
        </w:rPr>
        <w:t>Достаточно поставить галочку в первом пункте и указать</w:t>
      </w:r>
      <w:r w:rsidR="00B72F99">
        <w:rPr>
          <w:rFonts w:ascii="Arial" w:hAnsi="Arial" w:cs="Arial"/>
        </w:rPr>
        <w:t xml:space="preserve"> дату</w:t>
      </w:r>
      <w:r w:rsidR="00854F8A">
        <w:rPr>
          <w:rFonts w:ascii="Arial" w:hAnsi="Arial" w:cs="Arial"/>
        </w:rPr>
        <w:t xml:space="preserve"> </w:t>
      </w:r>
      <w:r w:rsidR="00CB0A8A">
        <w:rPr>
          <w:rFonts w:ascii="Arial" w:hAnsi="Arial" w:cs="Arial"/>
        </w:rPr>
        <w:t>«01.01.202</w:t>
      </w:r>
      <w:r w:rsidR="00214C80">
        <w:rPr>
          <w:rFonts w:ascii="Arial" w:hAnsi="Arial" w:cs="Arial"/>
        </w:rPr>
        <w:t>4</w:t>
      </w:r>
      <w:bookmarkStart w:id="0" w:name="_GoBack"/>
      <w:bookmarkEnd w:id="0"/>
      <w:r w:rsidR="00CB0A8A">
        <w:rPr>
          <w:rFonts w:ascii="Arial" w:hAnsi="Arial" w:cs="Arial"/>
        </w:rPr>
        <w:t>»</w:t>
      </w:r>
      <w:r w:rsidR="00854F8A">
        <w:rPr>
          <w:rFonts w:ascii="Arial" w:hAnsi="Arial" w:cs="Arial"/>
        </w:rPr>
        <w:t>. После простановки необходимо нажать кнопку «Подписать и разместить» (см.Рис.6).</w:t>
      </w:r>
    </w:p>
    <w:p w14:paraId="7F32F317" w14:textId="39422E14" w:rsidR="00854F8A" w:rsidRDefault="00714264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3AEE831E" wp14:editId="0D074593">
            <wp:extent cx="6390005" cy="4474845"/>
            <wp:effectExtent l="0" t="0" r="0" b="1905"/>
            <wp:docPr id="276600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00721" name="Рисунок 2766007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20ACE" w14:textId="0F7CCC77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Рис.6</w:t>
      </w:r>
    </w:p>
    <w:p w14:paraId="41BC9978" w14:textId="7B5858D2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7547464" w14:textId="4E01DCCB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388047FD" w14:textId="5B8D1D8E" w:rsidR="00F4478E" w:rsidRPr="00F4478E" w:rsidRDefault="00F4478E" w:rsidP="00F4478E">
      <w:pPr>
        <w:pStyle w:val="a3"/>
        <w:ind w:left="7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Внимание!!! Если ваша организация имеет дополнительно роль «Уполномоченный орган» или «Уполномоченное учреждение», то необходимо проделать операции, указанные в Пунктах 1</w:t>
      </w:r>
      <w:r w:rsidR="000207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 2 дополнительно под пользователем Администратор организации для роли «Уполномоченный орган» и «Уполномоченное учреждение»</w:t>
      </w:r>
    </w:p>
    <w:sectPr w:rsidR="00F4478E" w:rsidRPr="00F4478E" w:rsidSect="00E31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3E84"/>
    <w:multiLevelType w:val="hybridMultilevel"/>
    <w:tmpl w:val="F7A87CBA"/>
    <w:lvl w:ilvl="0" w:tplc="02AA8E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5E76D85"/>
    <w:multiLevelType w:val="hybridMultilevel"/>
    <w:tmpl w:val="B266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FE"/>
    <w:rsid w:val="000207AE"/>
    <w:rsid w:val="00214C80"/>
    <w:rsid w:val="00260A9F"/>
    <w:rsid w:val="002D2D0D"/>
    <w:rsid w:val="00404B79"/>
    <w:rsid w:val="005044D8"/>
    <w:rsid w:val="005774D9"/>
    <w:rsid w:val="00714264"/>
    <w:rsid w:val="008249A3"/>
    <w:rsid w:val="0083496C"/>
    <w:rsid w:val="00854F8A"/>
    <w:rsid w:val="009C2DBD"/>
    <w:rsid w:val="00B72F99"/>
    <w:rsid w:val="00CB0A8A"/>
    <w:rsid w:val="00CF29FC"/>
    <w:rsid w:val="00E313FE"/>
    <w:rsid w:val="00F4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63C5"/>
  <w15:chartTrackingRefBased/>
  <w15:docId w15:val="{CB27A775-2E42-4689-BB4F-50B0CA00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 Артем Павлович</dc:creator>
  <cp:keywords/>
  <dc:description/>
  <cp:lastModifiedBy>Исаева Екатерина Сергеевна</cp:lastModifiedBy>
  <cp:revision>12</cp:revision>
  <dcterms:created xsi:type="dcterms:W3CDTF">2022-02-09T05:47:00Z</dcterms:created>
  <dcterms:modified xsi:type="dcterms:W3CDTF">2024-01-24T13:10:00Z</dcterms:modified>
</cp:coreProperties>
</file>