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14:paraId="074DDB50" w14:textId="77777777" w:rsidTr="00C91DD6">
        <w:trPr>
          <w:trHeight w:val="3402"/>
        </w:trPr>
        <w:tc>
          <w:tcPr>
            <w:tcW w:w="10421" w:type="dxa"/>
            <w:vAlign w:val="center"/>
          </w:tcPr>
          <w:p w14:paraId="60E345A2" w14:textId="77777777"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921A2F" wp14:editId="5703551D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F3457A" w14:textId="77777777"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14:paraId="54BD02D4" w14:textId="77777777"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722270FB" w14:textId="77777777"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14:paraId="2E553197" w14:textId="77777777"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155C309F" w14:textId="77777777" w:rsidR="00C91DD6" w:rsidRDefault="00C91DD6" w:rsidP="00DB38B7">
            <w:proofErr w:type="gramStart"/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</w:t>
            </w:r>
            <w:proofErr w:type="gramEnd"/>
            <w:r>
              <w:rPr>
                <w:color w:val="000080"/>
                <w:sz w:val="24"/>
                <w:szCs w:val="24"/>
              </w:rPr>
              <w:t>_______________</w:t>
            </w:r>
            <w:proofErr w:type="gramStart"/>
            <w:r>
              <w:rPr>
                <w:color w:val="000080"/>
                <w:sz w:val="24"/>
                <w:szCs w:val="24"/>
              </w:rPr>
              <w:t>_  №</w:t>
            </w:r>
            <w:proofErr w:type="gramEnd"/>
            <w:r>
              <w:rPr>
                <w:color w:val="000080"/>
                <w:sz w:val="24"/>
                <w:szCs w:val="24"/>
              </w:rPr>
              <w:t xml:space="preserve"> ______________</w:t>
            </w:r>
            <w:bookmarkStart w:id="1" w:name="NUM"/>
            <w:bookmarkEnd w:id="1"/>
          </w:p>
          <w:p w14:paraId="0CC1F12C" w14:textId="77777777" w:rsidR="00C91DD6" w:rsidRDefault="00C91DD6" w:rsidP="00C91DD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0E333A0" w14:textId="77777777" w:rsidR="00D33ECE" w:rsidRDefault="00D33ECE" w:rsidP="00C91DD6">
      <w:pPr>
        <w:tabs>
          <w:tab w:val="left" w:pos="6930"/>
        </w:tabs>
        <w:rPr>
          <w:sz w:val="28"/>
          <w:szCs w:val="28"/>
        </w:rPr>
      </w:pPr>
    </w:p>
    <w:p w14:paraId="3740575E" w14:textId="77777777" w:rsidR="00367FBC" w:rsidRDefault="00367FBC" w:rsidP="00C91DD6">
      <w:pPr>
        <w:tabs>
          <w:tab w:val="left" w:pos="6930"/>
        </w:tabs>
        <w:rPr>
          <w:sz w:val="28"/>
          <w:szCs w:val="28"/>
        </w:rPr>
      </w:pPr>
    </w:p>
    <w:p w14:paraId="3A648D9C" w14:textId="77777777" w:rsidR="00367FBC" w:rsidRDefault="00367FBC" w:rsidP="00C91DD6">
      <w:pPr>
        <w:tabs>
          <w:tab w:val="left" w:pos="6930"/>
        </w:tabs>
        <w:rPr>
          <w:sz w:val="28"/>
          <w:szCs w:val="28"/>
        </w:rPr>
      </w:pPr>
    </w:p>
    <w:p w14:paraId="3E99790E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5952"/>
        <w:jc w:val="both"/>
        <w:rPr>
          <w:sz w:val="28"/>
          <w:szCs w:val="28"/>
        </w:rPr>
      </w:pPr>
      <w:r w:rsidRPr="00367FBC">
        <w:rPr>
          <w:sz w:val="28"/>
          <w:szCs w:val="28"/>
        </w:rPr>
        <w:t>О внесении изменений в Регламент работы государственных заказчиков Смоленской области, областных государственных бюджетных учреждений, областных государственных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</w:t>
      </w:r>
    </w:p>
    <w:p w14:paraId="20C5F0B2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5705"/>
        <w:jc w:val="both"/>
        <w:rPr>
          <w:sz w:val="28"/>
          <w:szCs w:val="28"/>
        </w:rPr>
      </w:pPr>
    </w:p>
    <w:p w14:paraId="64AF91A3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</w:p>
    <w:p w14:paraId="3E73042A" w14:textId="77777777" w:rsidR="0002360A" w:rsidRPr="00367FBC" w:rsidRDefault="0002360A" w:rsidP="0002360A">
      <w:pPr>
        <w:spacing w:line="288" w:lineRule="atLeast"/>
        <w:ind w:firstLine="709"/>
        <w:jc w:val="both"/>
        <w:rPr>
          <w:sz w:val="28"/>
          <w:szCs w:val="24"/>
        </w:rPr>
      </w:pPr>
      <w:r w:rsidRPr="00367FBC">
        <w:rPr>
          <w:sz w:val="28"/>
          <w:szCs w:val="24"/>
        </w:rPr>
        <w:t xml:space="preserve">Внести в </w:t>
      </w:r>
      <w:hyperlink r:id="rId7" w:history="1">
        <w:r w:rsidRPr="00367FBC">
          <w:rPr>
            <w:sz w:val="28"/>
            <w:szCs w:val="24"/>
          </w:rPr>
          <w:t>Регламент</w:t>
        </w:r>
      </w:hyperlink>
      <w:r w:rsidRPr="00367FBC">
        <w:rPr>
          <w:sz w:val="28"/>
          <w:szCs w:val="24"/>
        </w:rPr>
        <w:t xml:space="preserve"> работы государственных заказчиков Смоленской области, областных государственных бюджетных учреждений, областных государственных унитарных предприятий, осуществляющих закупки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с использованием модуля «Малые закупки» автоматизированной информационной системы государственных закупок Смоленской области, утвержденный распоряжением Администрации Смоленской области от 31.01.2018 № 90-р/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 xml:space="preserve"> (в редакции распоряжений Администрации Смоленской области от 17.04.2018 № 357-р/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 xml:space="preserve">, от 25.06.2018 </w:t>
      </w:r>
      <w:r w:rsidRPr="00367FBC">
        <w:rPr>
          <w:sz w:val="28"/>
          <w:szCs w:val="24"/>
        </w:rPr>
        <w:br/>
        <w:t>№ 744-р/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10.08.2018 № 1044-р/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03.12.2018 № 1886-р/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25.01.2019 № 36-р/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26.07.2019 № 1253-р/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28.08.2019 № 1461-р/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21.01.2020 № 11-р/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30.04.2020 № 762-р/</w:t>
      </w:r>
      <w:proofErr w:type="spellStart"/>
      <w:r w:rsidRPr="00367FBC">
        <w:rPr>
          <w:sz w:val="28"/>
          <w:szCs w:val="24"/>
        </w:rPr>
        <w:t>ад</w:t>
      </w:r>
      <w:r>
        <w:rPr>
          <w:sz w:val="28"/>
          <w:szCs w:val="24"/>
        </w:rPr>
        <w:t>м</w:t>
      </w:r>
      <w:proofErr w:type="spellEnd"/>
      <w:r>
        <w:rPr>
          <w:sz w:val="28"/>
          <w:szCs w:val="24"/>
        </w:rPr>
        <w:t>, от 14.07.2020 № 1191-р/</w:t>
      </w:r>
      <w:proofErr w:type="spellStart"/>
      <w:r>
        <w:rPr>
          <w:sz w:val="28"/>
          <w:szCs w:val="24"/>
        </w:rPr>
        <w:t>адм</w:t>
      </w:r>
      <w:proofErr w:type="spellEnd"/>
      <w:r>
        <w:rPr>
          <w:sz w:val="28"/>
          <w:szCs w:val="24"/>
        </w:rPr>
        <w:t xml:space="preserve">, </w:t>
      </w:r>
      <w:r w:rsidRPr="00367FBC">
        <w:rPr>
          <w:sz w:val="28"/>
          <w:szCs w:val="24"/>
        </w:rPr>
        <w:t xml:space="preserve">от 26.12.2020 </w:t>
      </w:r>
      <w:r>
        <w:rPr>
          <w:sz w:val="28"/>
          <w:szCs w:val="24"/>
        </w:rPr>
        <w:br/>
      </w:r>
      <w:r w:rsidRPr="00367FBC">
        <w:rPr>
          <w:sz w:val="28"/>
          <w:szCs w:val="24"/>
        </w:rPr>
        <w:t>№ 2424-р/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17.06.2021 № 1009-р/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30.06.2021 № 1253-р/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 xml:space="preserve">, от 22.07.2021 </w:t>
      </w:r>
      <w:r w:rsidRPr="00367FBC">
        <w:rPr>
          <w:sz w:val="28"/>
          <w:szCs w:val="24"/>
        </w:rPr>
        <w:lastRenderedPageBreak/>
        <w:t>№ 1362-р/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27.10.2021 № 2014-р/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29.12.2021 № 2408-р/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10.03.2022 № 254-р/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23.05.2022 № 719-р/</w:t>
      </w:r>
      <w:proofErr w:type="spellStart"/>
      <w:r w:rsidRPr="00367FBC">
        <w:rPr>
          <w:sz w:val="28"/>
          <w:szCs w:val="24"/>
        </w:rPr>
        <w:t>а</w:t>
      </w:r>
      <w:r>
        <w:rPr>
          <w:sz w:val="28"/>
          <w:szCs w:val="24"/>
        </w:rPr>
        <w:t>дм</w:t>
      </w:r>
      <w:proofErr w:type="spellEnd"/>
      <w:r>
        <w:rPr>
          <w:sz w:val="28"/>
          <w:szCs w:val="24"/>
        </w:rPr>
        <w:t>, от 23.06.2022 № 883-р/</w:t>
      </w:r>
      <w:proofErr w:type="spellStart"/>
      <w:r>
        <w:rPr>
          <w:sz w:val="28"/>
          <w:szCs w:val="24"/>
        </w:rPr>
        <w:t>адм</w:t>
      </w:r>
      <w:proofErr w:type="spellEnd"/>
      <w:r>
        <w:rPr>
          <w:sz w:val="28"/>
          <w:szCs w:val="24"/>
        </w:rPr>
        <w:t xml:space="preserve">, </w:t>
      </w:r>
      <w:r w:rsidRPr="00367FBC">
        <w:rPr>
          <w:sz w:val="28"/>
          <w:szCs w:val="24"/>
        </w:rPr>
        <w:t xml:space="preserve">от 24.11.2022 </w:t>
      </w:r>
      <w:r>
        <w:rPr>
          <w:sz w:val="28"/>
          <w:szCs w:val="24"/>
        </w:rPr>
        <w:br/>
      </w:r>
      <w:r w:rsidRPr="00367FBC">
        <w:rPr>
          <w:sz w:val="28"/>
          <w:szCs w:val="24"/>
        </w:rPr>
        <w:t>№ 1719-р/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29.03.2023 № 484-р/</w:t>
      </w:r>
      <w:proofErr w:type="spellStart"/>
      <w:r w:rsidRPr="00367FBC">
        <w:rPr>
          <w:sz w:val="28"/>
          <w:szCs w:val="24"/>
        </w:rPr>
        <w:t>адм</w:t>
      </w:r>
      <w:proofErr w:type="spellEnd"/>
      <w:r w:rsidRPr="00367FBC">
        <w:rPr>
          <w:sz w:val="28"/>
          <w:szCs w:val="24"/>
        </w:rPr>
        <w:t>, от 27.06.2023 № 984, распоряжений Правительства Смоленской об</w:t>
      </w:r>
      <w:r>
        <w:rPr>
          <w:sz w:val="28"/>
          <w:szCs w:val="24"/>
        </w:rPr>
        <w:t xml:space="preserve">ласти от 06.08.2024 № 1355-рп, </w:t>
      </w:r>
      <w:r w:rsidRPr="00367FBC">
        <w:rPr>
          <w:sz w:val="28"/>
          <w:szCs w:val="24"/>
        </w:rPr>
        <w:t xml:space="preserve">от 21.11.2024 </w:t>
      </w:r>
      <w:r>
        <w:rPr>
          <w:sz w:val="28"/>
          <w:szCs w:val="24"/>
        </w:rPr>
        <w:br/>
      </w:r>
      <w:r w:rsidRPr="00367FBC">
        <w:rPr>
          <w:sz w:val="28"/>
          <w:szCs w:val="24"/>
        </w:rPr>
        <w:t>№ 1951-рп, от 20.12.2024 № 2127-рп, от 30.07.2025 № 1057-рп), следующие изменения:</w:t>
      </w:r>
    </w:p>
    <w:p w14:paraId="5D7392F4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t>1) в разделе 2:</w:t>
      </w:r>
    </w:p>
    <w:p w14:paraId="35D9705C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67FBC">
        <w:rPr>
          <w:sz w:val="28"/>
          <w:szCs w:val="28"/>
        </w:rPr>
        <w:t xml:space="preserve"> дополнить подпунктом 3</w:t>
      </w:r>
      <w:r w:rsidRPr="00367FBC">
        <w:rPr>
          <w:sz w:val="28"/>
          <w:szCs w:val="28"/>
          <w:vertAlign w:val="superscript"/>
        </w:rPr>
        <w:t xml:space="preserve">1 </w:t>
      </w:r>
      <w:r w:rsidRPr="00367FBC">
        <w:rPr>
          <w:sz w:val="28"/>
          <w:szCs w:val="28"/>
        </w:rPr>
        <w:t>следующего содержания:</w:t>
      </w:r>
    </w:p>
    <w:p w14:paraId="71B84B77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t>«3</w:t>
      </w:r>
      <w:r w:rsidRPr="00367FBC">
        <w:rPr>
          <w:sz w:val="28"/>
          <w:szCs w:val="28"/>
          <w:vertAlign w:val="superscript"/>
        </w:rPr>
        <w:t>1</w:t>
      </w:r>
      <w:r w:rsidRPr="00367FBC">
        <w:rPr>
          <w:sz w:val="28"/>
          <w:szCs w:val="28"/>
        </w:rPr>
        <w:t>) оператор по приему платы – смоленское областное государственное казенное учреждение «Региональный центр закупок»;</w:t>
      </w:r>
      <w:r>
        <w:rPr>
          <w:sz w:val="28"/>
          <w:szCs w:val="28"/>
        </w:rPr>
        <w:t>»;</w:t>
      </w:r>
    </w:p>
    <w:p w14:paraId="46341076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67FBC">
        <w:rPr>
          <w:sz w:val="28"/>
          <w:szCs w:val="28"/>
        </w:rPr>
        <w:t xml:space="preserve"> дополнить подпунктом 5</w:t>
      </w:r>
      <w:r w:rsidRPr="00367FBC">
        <w:rPr>
          <w:sz w:val="28"/>
          <w:szCs w:val="28"/>
          <w:vertAlign w:val="superscript"/>
        </w:rPr>
        <w:t>1</w:t>
      </w:r>
      <w:r w:rsidRPr="00367FBC">
        <w:rPr>
          <w:sz w:val="28"/>
          <w:szCs w:val="28"/>
        </w:rPr>
        <w:t xml:space="preserve"> следующего содержания:</w:t>
      </w:r>
    </w:p>
    <w:p w14:paraId="56685F00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t>«5</w:t>
      </w:r>
      <w:r w:rsidRPr="00367FBC">
        <w:rPr>
          <w:sz w:val="28"/>
          <w:szCs w:val="28"/>
          <w:vertAlign w:val="superscript"/>
        </w:rPr>
        <w:t>1</w:t>
      </w:r>
      <w:r w:rsidRPr="00367FBC">
        <w:rPr>
          <w:sz w:val="28"/>
          <w:szCs w:val="28"/>
        </w:rPr>
        <w:t xml:space="preserve">) плата </w:t>
      </w:r>
      <w:r>
        <w:rPr>
          <w:sz w:val="28"/>
          <w:szCs w:val="28"/>
        </w:rPr>
        <w:t>–</w:t>
      </w:r>
      <w:r w:rsidRPr="00367FBC">
        <w:rPr>
          <w:sz w:val="28"/>
          <w:szCs w:val="28"/>
        </w:rPr>
        <w:t xml:space="preserve"> платеж, вносимый </w:t>
      </w:r>
      <w:r>
        <w:rPr>
          <w:sz w:val="28"/>
          <w:szCs w:val="28"/>
        </w:rPr>
        <w:t xml:space="preserve">юридическим лицом, физическим лицом, индивидуальным предпринимателем, с которым заключается контракт по результатам закупок товаров, работ, услуг с использованием модуля, </w:t>
      </w:r>
      <w:r w:rsidRPr="000C6D11">
        <w:rPr>
          <w:sz w:val="28"/>
          <w:szCs w:val="28"/>
        </w:rPr>
        <w:t xml:space="preserve">на принадлежащий оператору по приему платы счет в рублях Российской Федерации, </w:t>
      </w:r>
      <w:r w:rsidRPr="00367FBC">
        <w:rPr>
          <w:sz w:val="28"/>
          <w:szCs w:val="28"/>
        </w:rPr>
        <w:t xml:space="preserve">используемый для проведения операций по учету средств победителей малых закупок, в размере одного процента цены контракта, предложенной </w:t>
      </w:r>
      <w:r>
        <w:rPr>
          <w:sz w:val="28"/>
          <w:szCs w:val="28"/>
        </w:rPr>
        <w:t>лицом</w:t>
      </w:r>
      <w:r w:rsidRPr="005740DE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5740DE">
        <w:rPr>
          <w:sz w:val="28"/>
          <w:szCs w:val="28"/>
        </w:rPr>
        <w:t>с которым заключается контракт, н</w:t>
      </w:r>
      <w:r w:rsidRPr="00367FBC">
        <w:rPr>
          <w:sz w:val="28"/>
          <w:szCs w:val="28"/>
        </w:rPr>
        <w:t>о не более 5 000 рублей;»;</w:t>
      </w:r>
    </w:p>
    <w:p w14:paraId="7D115E8F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t xml:space="preserve">2) в пункте 6.5 раздела 6 </w:t>
      </w:r>
      <w:r>
        <w:rPr>
          <w:sz w:val="28"/>
          <w:szCs w:val="28"/>
        </w:rPr>
        <w:t xml:space="preserve">слова </w:t>
      </w:r>
      <w:r w:rsidRPr="00367FBC">
        <w:rPr>
          <w:sz w:val="28"/>
          <w:szCs w:val="28"/>
        </w:rPr>
        <w:t>«3</w:t>
      </w:r>
      <w:r>
        <w:rPr>
          <w:sz w:val="28"/>
          <w:szCs w:val="28"/>
        </w:rPr>
        <w:t xml:space="preserve"> рабочих дня</w:t>
      </w:r>
      <w:r w:rsidRPr="00367FBC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словами</w:t>
      </w:r>
      <w:r w:rsidRPr="00367FBC">
        <w:rPr>
          <w:sz w:val="28"/>
          <w:szCs w:val="28"/>
        </w:rPr>
        <w:t xml:space="preserve"> «2</w:t>
      </w:r>
      <w:r>
        <w:rPr>
          <w:sz w:val="28"/>
          <w:szCs w:val="28"/>
        </w:rPr>
        <w:t xml:space="preserve"> рабочих дня</w:t>
      </w:r>
      <w:r w:rsidRPr="00367FBC">
        <w:rPr>
          <w:sz w:val="28"/>
          <w:szCs w:val="28"/>
        </w:rPr>
        <w:t>»;</w:t>
      </w:r>
    </w:p>
    <w:p w14:paraId="1E6592CE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t>3) пункт 7.7 раздела 7 после абзаца третьего дополнить абзацем следующего содержания:</w:t>
      </w:r>
    </w:p>
    <w:p w14:paraId="39BDB03E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Pr="00367FBC">
        <w:rPr>
          <w:sz w:val="28"/>
          <w:szCs w:val="28"/>
        </w:rPr>
        <w:t xml:space="preserve"> согласие участника малой закупки на внесение до заключения контракта платы в размере, установленном </w:t>
      </w:r>
      <w:r>
        <w:rPr>
          <w:sz w:val="28"/>
          <w:szCs w:val="28"/>
        </w:rPr>
        <w:t>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367FBC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367FB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367FBC">
        <w:rPr>
          <w:sz w:val="28"/>
          <w:szCs w:val="28"/>
        </w:rPr>
        <w:t xml:space="preserve">, </w:t>
      </w:r>
      <w:r w:rsidRPr="0025729F">
        <w:rPr>
          <w:sz w:val="28"/>
          <w:szCs w:val="28"/>
        </w:rPr>
        <w:t xml:space="preserve">в случае заключения с ним контракта;»; </w:t>
      </w:r>
    </w:p>
    <w:p w14:paraId="3D1F1856" w14:textId="77777777" w:rsidR="0002360A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t xml:space="preserve">4) в пункте 8.3 раздела 8 </w:t>
      </w:r>
      <w:r>
        <w:rPr>
          <w:sz w:val="28"/>
          <w:szCs w:val="28"/>
        </w:rPr>
        <w:t>слова</w:t>
      </w:r>
      <w:r w:rsidRPr="00367FBC">
        <w:rPr>
          <w:sz w:val="28"/>
          <w:szCs w:val="28"/>
        </w:rPr>
        <w:t xml:space="preserve"> «5</w:t>
      </w:r>
      <w:r>
        <w:rPr>
          <w:sz w:val="28"/>
          <w:szCs w:val="28"/>
        </w:rPr>
        <w:t xml:space="preserve"> рабочих дней</w:t>
      </w:r>
      <w:r w:rsidRPr="00367FBC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словами</w:t>
      </w:r>
      <w:r w:rsidRPr="00367FBC">
        <w:rPr>
          <w:sz w:val="28"/>
          <w:szCs w:val="28"/>
        </w:rPr>
        <w:t xml:space="preserve"> «2</w:t>
      </w:r>
      <w:r>
        <w:rPr>
          <w:sz w:val="28"/>
          <w:szCs w:val="28"/>
        </w:rPr>
        <w:t xml:space="preserve"> рабочих дня</w:t>
      </w:r>
      <w:r w:rsidRPr="00367FBC">
        <w:rPr>
          <w:sz w:val="28"/>
          <w:szCs w:val="28"/>
        </w:rPr>
        <w:t>»;</w:t>
      </w:r>
    </w:p>
    <w:p w14:paraId="6CF55E9A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67FBC">
        <w:rPr>
          <w:sz w:val="28"/>
          <w:szCs w:val="28"/>
        </w:rPr>
        <w:t>) в разделе 10:</w:t>
      </w:r>
    </w:p>
    <w:p w14:paraId="1C3B1F1A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67FBC">
        <w:rPr>
          <w:sz w:val="28"/>
          <w:szCs w:val="28"/>
        </w:rPr>
        <w:t xml:space="preserve"> в пункте 10.1:</w:t>
      </w:r>
    </w:p>
    <w:p w14:paraId="2324E451" w14:textId="77777777" w:rsidR="0002360A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7702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второй изложить в следующей редакции:</w:t>
      </w:r>
    </w:p>
    <w:p w14:paraId="5957AFEC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17702">
        <w:rPr>
          <w:sz w:val="28"/>
          <w:szCs w:val="28"/>
        </w:rPr>
        <w:t>- заказчик в течение рабочего дня со дня подписания протокола направляет победителю малой закупки проект контракта;</w:t>
      </w:r>
      <w:r>
        <w:rPr>
          <w:sz w:val="28"/>
          <w:szCs w:val="28"/>
        </w:rPr>
        <w:t>»;</w:t>
      </w:r>
    </w:p>
    <w:p w14:paraId="1404C8EE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67FBC">
        <w:rPr>
          <w:sz w:val="28"/>
          <w:szCs w:val="28"/>
        </w:rPr>
        <w:t xml:space="preserve"> после абзаца второго дополнить абзацем следующего содержания:</w:t>
      </w:r>
    </w:p>
    <w:p w14:paraId="169CFDEC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Pr="00367FBC">
        <w:rPr>
          <w:sz w:val="28"/>
          <w:szCs w:val="28"/>
        </w:rPr>
        <w:t xml:space="preserve"> победитель малой закупки в течение 2 рабочих дней со дня получения проекта контракта вносит на принадлежащий оператору по приему платы счет в рублях Российской Федерации, используемый для проведения операций по учету средств победителей малых закупок, плату;»;</w:t>
      </w:r>
    </w:p>
    <w:p w14:paraId="1FC607B3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</w:t>
      </w:r>
      <w:r w:rsidRPr="00367FBC">
        <w:rPr>
          <w:sz w:val="28"/>
          <w:szCs w:val="28"/>
        </w:rPr>
        <w:t xml:space="preserve"> третий изложить в следующей редакции:</w:t>
      </w:r>
    </w:p>
    <w:p w14:paraId="0B222404" w14:textId="77777777" w:rsidR="0002360A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t>«</w:t>
      </w:r>
      <w:r>
        <w:rPr>
          <w:sz w:val="28"/>
          <w:szCs w:val="28"/>
        </w:rPr>
        <w:t>-</w:t>
      </w:r>
      <w:r w:rsidRPr="00367FBC">
        <w:rPr>
          <w:sz w:val="28"/>
          <w:szCs w:val="28"/>
        </w:rPr>
        <w:t xml:space="preserve"> победитель малой закупки в течение 4 рабочих дней со дня предоставления функционалом модуля доступа к подписанию контракта подписывает его и направляет подписанный контракт заказчику;»;</w:t>
      </w:r>
    </w:p>
    <w:p w14:paraId="37CC5398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четвертый после слов «после подписания» дополнить словами «заказчиком контракта»;</w:t>
      </w:r>
    </w:p>
    <w:p w14:paraId="34AFB327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67FBC">
        <w:rPr>
          <w:sz w:val="28"/>
          <w:szCs w:val="28"/>
        </w:rPr>
        <w:t xml:space="preserve"> пункт 10.4 изложить в следующей редакции:</w:t>
      </w:r>
    </w:p>
    <w:p w14:paraId="5378BD34" w14:textId="77777777" w:rsidR="0002360A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lastRenderedPageBreak/>
        <w:t>«10.4. В случае если участник малой закупки, признанный победителем в соответствии с пунктом 8.5 настоящего Регламента, не подписал контракт в срок, установленный настоящим Регламентом, либо не внес плату в размере и срок, установленны</w:t>
      </w:r>
      <w:r>
        <w:rPr>
          <w:sz w:val="28"/>
          <w:szCs w:val="28"/>
        </w:rPr>
        <w:t>е</w:t>
      </w:r>
      <w:r w:rsidRPr="00367FBC">
        <w:rPr>
          <w:sz w:val="28"/>
          <w:szCs w:val="28"/>
        </w:rPr>
        <w:t xml:space="preserve"> настоящим Регламентом, такой участник признается уклони</w:t>
      </w:r>
      <w:r>
        <w:rPr>
          <w:sz w:val="28"/>
          <w:szCs w:val="28"/>
        </w:rPr>
        <w:t>вшимся от заключения контракта. В случае признания участника малой закупки уклонившимся от заключения контракта заказчик вправе заключить контракт с участником малой закупки, предложившим такую же, как и победитель малой закупки, цену контракта или предложение о цене контракта которого содержит условия по цене контракта, следующие после условий, предложенных участником малой закупки, уклонившимся от подписания контракта, при условии внесения данным участником платы.»;</w:t>
      </w:r>
    </w:p>
    <w:p w14:paraId="59FF4C28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 абзаце первом пункта 11.3 раздела 11 </w:t>
      </w:r>
      <w:r w:rsidRPr="00682A29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«пунктами 2 - 17, 21 – 47»</w:t>
      </w:r>
      <w:r w:rsidRPr="00682A29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682A29">
        <w:rPr>
          <w:sz w:val="28"/>
          <w:szCs w:val="28"/>
        </w:rPr>
        <w:t xml:space="preserve">пунктами 2 - 17, 21 </w:t>
      </w:r>
      <w:r>
        <w:rPr>
          <w:sz w:val="28"/>
          <w:szCs w:val="28"/>
        </w:rPr>
        <w:t>–</w:t>
      </w:r>
      <w:r w:rsidRPr="00682A29">
        <w:rPr>
          <w:sz w:val="28"/>
          <w:szCs w:val="28"/>
        </w:rPr>
        <w:t xml:space="preserve"> </w:t>
      </w:r>
      <w:r>
        <w:rPr>
          <w:sz w:val="28"/>
          <w:szCs w:val="28"/>
        </w:rPr>
        <w:t>50»;</w:t>
      </w:r>
    </w:p>
    <w:p w14:paraId="32197353" w14:textId="77777777" w:rsidR="0002360A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67FB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367FBC">
        <w:rPr>
          <w:sz w:val="28"/>
          <w:szCs w:val="28"/>
        </w:rPr>
        <w:t>приложени</w:t>
      </w:r>
      <w:r>
        <w:rPr>
          <w:sz w:val="28"/>
          <w:szCs w:val="28"/>
        </w:rPr>
        <w:t>и № 1:</w:t>
      </w:r>
    </w:p>
    <w:p w14:paraId="1569F3FF" w14:textId="77777777" w:rsidR="0002360A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3 после слов «областным государственным бюджетным учреждением «Смоленское областное бюро технической инвентаризации»,» дополнить словами </w:t>
      </w:r>
      <w:r>
        <w:rPr>
          <w:sz w:val="28"/>
          <w:szCs w:val="28"/>
        </w:rPr>
        <w:br/>
        <w:t>«</w:t>
      </w:r>
      <w:r w:rsidRPr="003D367C">
        <w:rPr>
          <w:sz w:val="28"/>
          <w:szCs w:val="28"/>
        </w:rPr>
        <w:t>областным государственным унитарным энергетическим производственным предприятием</w:t>
      </w:r>
      <w:r>
        <w:rPr>
          <w:sz w:val="28"/>
          <w:szCs w:val="28"/>
        </w:rPr>
        <w:t xml:space="preserve"> «</w:t>
      </w:r>
      <w:proofErr w:type="spellStart"/>
      <w:r w:rsidRPr="003D367C">
        <w:rPr>
          <w:sz w:val="28"/>
          <w:szCs w:val="28"/>
        </w:rPr>
        <w:t>Смоленскоблкоммунэнерго</w:t>
      </w:r>
      <w:proofErr w:type="spellEnd"/>
      <w:r>
        <w:rPr>
          <w:sz w:val="28"/>
          <w:szCs w:val="28"/>
        </w:rPr>
        <w:t>»,»;</w:t>
      </w:r>
    </w:p>
    <w:p w14:paraId="1CC243FF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7FBC">
        <w:rPr>
          <w:sz w:val="28"/>
          <w:szCs w:val="28"/>
        </w:rPr>
        <w:t xml:space="preserve">дополнить пунктом 50 следующего содержания: </w:t>
      </w:r>
    </w:p>
    <w:p w14:paraId="63B7569D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 w:rsidRPr="00367FBC">
        <w:rPr>
          <w:sz w:val="28"/>
          <w:szCs w:val="28"/>
        </w:rPr>
        <w:t xml:space="preserve">«50. Закупка услуг по изготовлению и поставке сувенирной продукции для нужд областного государственного </w:t>
      </w:r>
      <w:r>
        <w:rPr>
          <w:sz w:val="28"/>
          <w:szCs w:val="28"/>
        </w:rPr>
        <w:t xml:space="preserve">бюджетного </w:t>
      </w:r>
      <w:r w:rsidRPr="00367FBC">
        <w:rPr>
          <w:sz w:val="28"/>
          <w:szCs w:val="28"/>
        </w:rPr>
        <w:t>учреждения культуры «Смоленский государственный музей-заповедник».».</w:t>
      </w:r>
    </w:p>
    <w:p w14:paraId="0B82C218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</w:p>
    <w:p w14:paraId="325CCC44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</w:p>
    <w:p w14:paraId="2D15135D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rPr>
          <w:szCs w:val="22"/>
        </w:rPr>
      </w:pPr>
      <w:r w:rsidRPr="00367FBC">
        <w:rPr>
          <w:sz w:val="28"/>
          <w:szCs w:val="28"/>
        </w:rPr>
        <w:t>Губернатор</w:t>
      </w:r>
    </w:p>
    <w:p w14:paraId="1C949547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rPr>
          <w:b/>
          <w:bCs/>
          <w:sz w:val="28"/>
          <w:szCs w:val="28"/>
        </w:rPr>
      </w:pPr>
      <w:r w:rsidRPr="00367FBC">
        <w:rPr>
          <w:sz w:val="28"/>
          <w:szCs w:val="28"/>
        </w:rPr>
        <w:t>Смоленской области</w:t>
      </w:r>
      <w:r w:rsidRPr="00367FBC">
        <w:rPr>
          <w:sz w:val="28"/>
          <w:szCs w:val="28"/>
        </w:rPr>
        <w:tab/>
      </w:r>
      <w:r w:rsidRPr="00367FBC">
        <w:rPr>
          <w:sz w:val="28"/>
          <w:szCs w:val="28"/>
        </w:rPr>
        <w:tab/>
      </w:r>
      <w:r w:rsidRPr="00367FBC">
        <w:rPr>
          <w:sz w:val="28"/>
          <w:szCs w:val="28"/>
        </w:rPr>
        <w:tab/>
      </w:r>
      <w:r w:rsidRPr="00367FBC">
        <w:rPr>
          <w:sz w:val="28"/>
          <w:szCs w:val="28"/>
        </w:rPr>
        <w:tab/>
        <w:t xml:space="preserve">             </w:t>
      </w:r>
      <w:r w:rsidRPr="00367FBC">
        <w:rPr>
          <w:sz w:val="28"/>
          <w:szCs w:val="28"/>
        </w:rPr>
        <w:tab/>
      </w:r>
      <w:r w:rsidRPr="00367FBC">
        <w:rPr>
          <w:sz w:val="28"/>
          <w:szCs w:val="28"/>
        </w:rPr>
        <w:tab/>
        <w:t xml:space="preserve">                      </w:t>
      </w:r>
      <w:r w:rsidRPr="00367FBC">
        <w:rPr>
          <w:b/>
          <w:bCs/>
          <w:sz w:val="28"/>
          <w:szCs w:val="28"/>
        </w:rPr>
        <w:t>В.Н. Анохин</w:t>
      </w:r>
    </w:p>
    <w:p w14:paraId="0B2F8B01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rPr>
          <w:b/>
          <w:bCs/>
          <w:sz w:val="28"/>
          <w:szCs w:val="28"/>
        </w:rPr>
      </w:pPr>
    </w:p>
    <w:p w14:paraId="39F46068" w14:textId="77777777" w:rsidR="0002360A" w:rsidRPr="00367FBC" w:rsidRDefault="0002360A" w:rsidP="0002360A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rPr>
          <w:b/>
          <w:bCs/>
          <w:sz w:val="28"/>
          <w:szCs w:val="28"/>
        </w:rPr>
      </w:pPr>
    </w:p>
    <w:p w14:paraId="6F2354B6" w14:textId="77777777" w:rsidR="0002360A" w:rsidRPr="00C91DD6" w:rsidRDefault="0002360A" w:rsidP="0002360A">
      <w:pPr>
        <w:tabs>
          <w:tab w:val="left" w:pos="6930"/>
        </w:tabs>
        <w:rPr>
          <w:sz w:val="28"/>
          <w:szCs w:val="28"/>
        </w:rPr>
      </w:pPr>
    </w:p>
    <w:p w14:paraId="3975CFA4" w14:textId="77777777" w:rsidR="00367FBC" w:rsidRPr="00367FBC" w:rsidRDefault="00367FBC" w:rsidP="00367FBC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rPr>
          <w:b/>
          <w:bCs/>
          <w:sz w:val="28"/>
          <w:szCs w:val="28"/>
        </w:rPr>
      </w:pPr>
    </w:p>
    <w:p w14:paraId="77AB946D" w14:textId="77777777" w:rsidR="00367FBC" w:rsidRPr="00367FBC" w:rsidRDefault="00367FBC" w:rsidP="00367FBC">
      <w:pPr>
        <w:pBdr>
          <w:top w:val="none" w:sz="4" w:space="0" w:color="000000"/>
          <w:left w:val="none" w:sz="4" w:space="0" w:color="000000"/>
          <w:bottom w:val="none" w:sz="4" w:space="31" w:color="000000"/>
          <w:right w:val="none" w:sz="4" w:space="0" w:color="000000"/>
          <w:between w:val="none" w:sz="4" w:space="0" w:color="000000"/>
        </w:pBdr>
        <w:rPr>
          <w:b/>
          <w:bCs/>
          <w:sz w:val="28"/>
          <w:szCs w:val="28"/>
        </w:rPr>
      </w:pPr>
    </w:p>
    <w:p w14:paraId="0C6A0F3D" w14:textId="77777777" w:rsidR="00367FBC" w:rsidRPr="00C91DD6" w:rsidRDefault="00367FBC" w:rsidP="00C91DD6">
      <w:pPr>
        <w:tabs>
          <w:tab w:val="left" w:pos="6930"/>
        </w:tabs>
        <w:rPr>
          <w:sz w:val="28"/>
          <w:szCs w:val="28"/>
        </w:rPr>
      </w:pPr>
    </w:p>
    <w:sectPr w:rsidR="00367FBC" w:rsidRPr="00C91DD6" w:rsidSect="002F290A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CE896" w14:textId="77777777" w:rsidR="00DB44B9" w:rsidRDefault="00DB44B9">
      <w:r>
        <w:separator/>
      </w:r>
    </w:p>
  </w:endnote>
  <w:endnote w:type="continuationSeparator" w:id="0">
    <w:p w14:paraId="73CDBD57" w14:textId="77777777" w:rsidR="00DB44B9" w:rsidRDefault="00DB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1D1E6" w14:textId="77777777" w:rsidR="00DB44B9" w:rsidRDefault="00DB44B9">
      <w:r>
        <w:separator/>
      </w:r>
    </w:p>
  </w:footnote>
  <w:footnote w:type="continuationSeparator" w:id="0">
    <w:p w14:paraId="6C7E4684" w14:textId="77777777" w:rsidR="00DB44B9" w:rsidRDefault="00DB4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209213"/>
      <w:docPartObj>
        <w:docPartGallery w:val="Page Numbers (Top of Page)"/>
        <w:docPartUnique/>
      </w:docPartObj>
    </w:sdtPr>
    <w:sdtContent>
      <w:p w14:paraId="32E4AA08" w14:textId="77777777" w:rsidR="002F290A" w:rsidRDefault="002F29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1DE">
          <w:rPr>
            <w:noProof/>
          </w:rPr>
          <w:t>3</w:t>
        </w:r>
        <w:r>
          <w:fldChar w:fldCharType="end"/>
        </w:r>
      </w:p>
    </w:sdtContent>
  </w:sdt>
  <w:p w14:paraId="095BB413" w14:textId="77777777" w:rsidR="002F290A" w:rsidRDefault="002F29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2360A"/>
    <w:rsid w:val="00080616"/>
    <w:rsid w:val="00085CB0"/>
    <w:rsid w:val="000A5CCB"/>
    <w:rsid w:val="000C7892"/>
    <w:rsid w:val="00100E13"/>
    <w:rsid w:val="00113C2A"/>
    <w:rsid w:val="00122064"/>
    <w:rsid w:val="00151C4B"/>
    <w:rsid w:val="001626F8"/>
    <w:rsid w:val="001701D8"/>
    <w:rsid w:val="0018085F"/>
    <w:rsid w:val="00181C7A"/>
    <w:rsid w:val="001C5E2D"/>
    <w:rsid w:val="001E0670"/>
    <w:rsid w:val="0021706D"/>
    <w:rsid w:val="00224829"/>
    <w:rsid w:val="00243AF8"/>
    <w:rsid w:val="002A5A1F"/>
    <w:rsid w:val="002C7446"/>
    <w:rsid w:val="002F290A"/>
    <w:rsid w:val="00301C7B"/>
    <w:rsid w:val="00311775"/>
    <w:rsid w:val="003200F0"/>
    <w:rsid w:val="00344E49"/>
    <w:rsid w:val="003563D4"/>
    <w:rsid w:val="00364B00"/>
    <w:rsid w:val="00367FBC"/>
    <w:rsid w:val="0038043C"/>
    <w:rsid w:val="003907D3"/>
    <w:rsid w:val="003B2514"/>
    <w:rsid w:val="003D367C"/>
    <w:rsid w:val="003E3304"/>
    <w:rsid w:val="00401AC8"/>
    <w:rsid w:val="00426200"/>
    <w:rsid w:val="00426273"/>
    <w:rsid w:val="005232C4"/>
    <w:rsid w:val="005A3D46"/>
    <w:rsid w:val="00620C30"/>
    <w:rsid w:val="0067695B"/>
    <w:rsid w:val="00682A29"/>
    <w:rsid w:val="00694DC4"/>
    <w:rsid w:val="006E181B"/>
    <w:rsid w:val="00721E82"/>
    <w:rsid w:val="00762124"/>
    <w:rsid w:val="00784823"/>
    <w:rsid w:val="007C2917"/>
    <w:rsid w:val="00827E0F"/>
    <w:rsid w:val="008376B6"/>
    <w:rsid w:val="00873AAC"/>
    <w:rsid w:val="0089394B"/>
    <w:rsid w:val="00897A81"/>
    <w:rsid w:val="008C50CA"/>
    <w:rsid w:val="008F2A79"/>
    <w:rsid w:val="00917702"/>
    <w:rsid w:val="0094509C"/>
    <w:rsid w:val="00975E1D"/>
    <w:rsid w:val="0099400F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C005C9"/>
    <w:rsid w:val="00C3288A"/>
    <w:rsid w:val="00C35700"/>
    <w:rsid w:val="00C61631"/>
    <w:rsid w:val="00C7093E"/>
    <w:rsid w:val="00C91DD6"/>
    <w:rsid w:val="00CB396C"/>
    <w:rsid w:val="00CE13F5"/>
    <w:rsid w:val="00CF05C2"/>
    <w:rsid w:val="00D33ECE"/>
    <w:rsid w:val="00D46811"/>
    <w:rsid w:val="00D6100E"/>
    <w:rsid w:val="00D622A1"/>
    <w:rsid w:val="00D938CF"/>
    <w:rsid w:val="00DB38B7"/>
    <w:rsid w:val="00DB44B9"/>
    <w:rsid w:val="00DB5DF2"/>
    <w:rsid w:val="00EA0B95"/>
    <w:rsid w:val="00EA40CB"/>
    <w:rsid w:val="00EF21DE"/>
    <w:rsid w:val="00EF52A4"/>
    <w:rsid w:val="00F14BE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B7245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1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76&amp;n=136420&amp;dst=100010&amp;field=134&amp;date=07.10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Исаева Екатерина Сергеевна</cp:lastModifiedBy>
  <cp:revision>2</cp:revision>
  <cp:lastPrinted>2026-03-20T08:56:00Z</cp:lastPrinted>
  <dcterms:created xsi:type="dcterms:W3CDTF">2026-04-06T08:42:00Z</dcterms:created>
  <dcterms:modified xsi:type="dcterms:W3CDTF">2026-04-06T08:42:00Z</dcterms:modified>
</cp:coreProperties>
</file>